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jc w:val="center"/>
        <w:rPr>
          <w:rFonts w:ascii="黑体" w:hAnsi="黑体" w:eastAsia="黑体" w:cs="黑体"/>
          <w:bCs/>
          <w:sz w:val="28"/>
          <w:szCs w:val="28"/>
        </w:rPr>
      </w:pPr>
    </w:p>
    <w:p>
      <w:pPr>
        <w:pStyle w:val="19"/>
        <w:ind w:left="0" w:leftChars="0" w:firstLine="0" w:firstLineChars="0"/>
        <w:jc w:val="center"/>
        <w:rPr>
          <w:rFonts w:ascii="宋体"/>
          <w:sz w:val="24"/>
          <w:szCs w:val="24"/>
        </w:rPr>
      </w:pPr>
      <w:r>
        <w:rPr>
          <w:rFonts w:hint="eastAsia" w:ascii="方正小标宋简体" w:hAnsi="方正小标宋简体" w:eastAsia="方正小标宋简体" w:cs="方正小标宋简体"/>
          <w:bCs/>
          <w:sz w:val="28"/>
          <w:szCs w:val="28"/>
        </w:rPr>
        <w:t>《</w:t>
      </w:r>
      <w:r>
        <w:rPr>
          <w:rFonts w:hint="eastAsia" w:cs="Times New Roman"/>
        </w:rPr>
        <w:t>隧道（洞）工程设计施工实时响应量化分析理论与关键技术</w:t>
      </w:r>
      <w:r>
        <w:rPr>
          <w:rFonts w:hint="eastAsia" w:ascii="方正小标宋简体" w:hAnsi="方正小标宋简体" w:eastAsia="方正小标宋简体" w:cs="方正小标宋简体"/>
          <w:bCs/>
          <w:sz w:val="28"/>
          <w:szCs w:val="28"/>
        </w:rPr>
        <w:t>》项目公示信息</w:t>
      </w:r>
    </w:p>
    <w:p>
      <w:pPr>
        <w:rPr>
          <w:rFonts w:ascii="Times New Roman" w:hAnsi="Times New Roman"/>
          <w:b/>
          <w:sz w:val="24"/>
          <w:szCs w:val="24"/>
        </w:rPr>
      </w:pPr>
    </w:p>
    <w:p>
      <w:pPr>
        <w:rPr>
          <w:rFonts w:ascii="Times New Roman" w:hAnsi="Times New Roman"/>
          <w:b/>
          <w:sz w:val="24"/>
          <w:szCs w:val="24"/>
        </w:rPr>
      </w:pPr>
      <w:r>
        <w:rPr>
          <w:rFonts w:hint="eastAsia" w:ascii="Times New Roman" w:hAnsi="Times New Roman"/>
          <w:b/>
          <w:sz w:val="24"/>
          <w:szCs w:val="24"/>
        </w:rPr>
        <w:t>项目名称</w:t>
      </w:r>
    </w:p>
    <w:p>
      <w:pPr>
        <w:pStyle w:val="19"/>
        <w:rPr>
          <w:rFonts w:cs="Times New Roman"/>
        </w:rPr>
      </w:pPr>
      <w:r>
        <w:rPr>
          <w:rFonts w:hint="eastAsia" w:cs="Times New Roman"/>
        </w:rPr>
        <w:t>隧道（洞）工程设计施工实时响应量化分析理论与关键技术</w:t>
      </w:r>
    </w:p>
    <w:p>
      <w:pPr>
        <w:pStyle w:val="2"/>
        <w:spacing w:line="276" w:lineRule="auto"/>
        <w:rPr>
          <w:rFonts w:ascii="宋体"/>
          <w:sz w:val="24"/>
          <w:szCs w:val="24"/>
        </w:rPr>
      </w:pPr>
      <w:r>
        <w:rPr>
          <w:rFonts w:hint="eastAsia"/>
          <w:sz w:val="24"/>
          <w:szCs w:val="24"/>
        </w:rPr>
        <w:t>提名者与提名意见</w:t>
      </w:r>
    </w:p>
    <w:p>
      <w:pPr>
        <w:spacing w:line="276" w:lineRule="auto"/>
        <w:ind w:firstLine="480" w:firstLineChars="200"/>
        <w:rPr>
          <w:rFonts w:ascii="宋体"/>
          <w:sz w:val="24"/>
          <w:szCs w:val="24"/>
        </w:rPr>
      </w:pPr>
      <w:r>
        <w:rPr>
          <w:rFonts w:hint="eastAsia" w:ascii="宋体" w:hAnsi="宋体"/>
          <w:sz w:val="24"/>
          <w:szCs w:val="24"/>
        </w:rPr>
        <w:t>提名单位：陕西省水利厅</w:t>
      </w:r>
    </w:p>
    <w:p>
      <w:pPr>
        <w:spacing w:line="276" w:lineRule="auto"/>
        <w:ind w:firstLine="480" w:firstLineChars="200"/>
        <w:rPr>
          <w:rFonts w:ascii="宋体"/>
          <w:sz w:val="24"/>
          <w:szCs w:val="24"/>
        </w:rPr>
      </w:pPr>
      <w:r>
        <w:rPr>
          <w:rFonts w:hint="eastAsia" w:ascii="宋体" w:hAnsi="宋体"/>
          <w:sz w:val="24"/>
          <w:szCs w:val="24"/>
        </w:rPr>
        <w:t>提名意见：</w:t>
      </w:r>
      <w:r>
        <w:rPr>
          <w:rFonts w:hint="eastAsia"/>
          <w:sz w:val="24"/>
          <w:szCs w:val="24"/>
        </w:rPr>
        <w:t>隧道（洞）工程在“交通强国”和“国家水网”等骨干工程建设中占有极其重要的地位。针对当前隧道（洞）工程现场实时量化的正分析、反分析、稳定性评</w:t>
      </w:r>
      <w:bookmarkStart w:id="0" w:name="_GoBack"/>
      <w:bookmarkEnd w:id="0"/>
      <w:r>
        <w:rPr>
          <w:rFonts w:hint="eastAsia"/>
          <w:sz w:val="24"/>
          <w:szCs w:val="24"/>
        </w:rPr>
        <w:t>价及支护优化设计的理论方法与技术难题，西安理工大学及其合作团队通过20余年的努力，创建了面向隧道现场施工设计的，以“优、快、智”为特色的，集“量化分析、实时响应、智能系统”于一体的理论方法与技术体系。以不同复杂地质、洞型、荷载条件下的27万条隧道数值仿真试验、众多典型隧道的实测成果、完备的理论解析，整合形成了隧道体系的正分析方法；以隧道实测非线性变形的弹塑性解构为核心手段，提出了单/多介质围岩力学参数的快速反分析理论；以围岩塑性松动区与支护结构安全性相互作用机制的围岩临界变形确定方法提出了复杂条件下隧道稳定性快速定量的评价理论与方法；研发了面向工程现场、服务工程实际的隧道(洞)工程智能快速的支护优化设计技术。该项目成果已在我国130多条重要隧道工程中应用，获得了显著的社会和经济效益。经以原中国岩石力学与工程学会理事长钱七虎院士为主任的评价委员会评价，均认为该项目成果达到国际领先水平，创新成果显著，推广应用价值很高。</w:t>
      </w:r>
      <w:r>
        <w:rPr>
          <w:sz w:val="24"/>
          <w:szCs w:val="24"/>
        </w:rPr>
        <w:br w:type="textWrapping"/>
      </w:r>
      <w:r>
        <w:rPr>
          <w:rFonts w:hint="eastAsia"/>
          <w:sz w:val="24"/>
          <w:szCs w:val="24"/>
          <w:lang w:val="en-US" w:eastAsia="zh-CN"/>
        </w:rPr>
        <w:t xml:space="preserve">    </w:t>
      </w:r>
      <w:r>
        <w:rPr>
          <w:rFonts w:hint="eastAsia"/>
          <w:sz w:val="24"/>
          <w:szCs w:val="24"/>
        </w:rPr>
        <w:t>成果材料齐全、规范，无知识产权纠纷，人员排序无争议，符合陕西省科学技术进步奖提名条件，同意推荐。</w:t>
      </w:r>
    </w:p>
    <w:p>
      <w:pPr>
        <w:spacing w:line="276" w:lineRule="auto"/>
        <w:ind w:firstLine="480" w:firstLineChars="200"/>
        <w:rPr>
          <w:sz w:val="24"/>
          <w:szCs w:val="24"/>
        </w:rPr>
      </w:pPr>
      <w:r>
        <w:rPr>
          <w:rFonts w:hint="eastAsia"/>
          <w:sz w:val="24"/>
          <w:szCs w:val="24"/>
        </w:rPr>
        <w:t>拟提名该项目为陕西省科学技术进步</w:t>
      </w:r>
      <w:r>
        <w:rPr>
          <w:rFonts w:hint="eastAsia"/>
          <w:sz w:val="24"/>
          <w:szCs w:val="24"/>
          <w:lang w:eastAsia="zh-CN"/>
        </w:rPr>
        <w:t>一</w:t>
      </w:r>
      <w:r>
        <w:rPr>
          <w:rFonts w:hint="eastAsia"/>
          <w:sz w:val="24"/>
          <w:szCs w:val="24"/>
        </w:rPr>
        <w:t>等奖。</w:t>
      </w:r>
    </w:p>
    <w:p>
      <w:pPr>
        <w:pStyle w:val="2"/>
        <w:spacing w:line="276" w:lineRule="auto"/>
        <w:rPr>
          <w:sz w:val="24"/>
          <w:szCs w:val="24"/>
        </w:rPr>
      </w:pPr>
      <w:r>
        <w:rPr>
          <w:rFonts w:hint="eastAsia"/>
          <w:sz w:val="24"/>
          <w:szCs w:val="24"/>
        </w:rPr>
        <w:t>项目简介</w:t>
      </w:r>
    </w:p>
    <w:p>
      <w:pPr>
        <w:pStyle w:val="19"/>
        <w:rPr>
          <w:rFonts w:hint="eastAsia" w:cs="Times New Roman"/>
        </w:rPr>
      </w:pPr>
      <w:r>
        <w:rPr>
          <w:rFonts w:hint="eastAsia" w:cs="Times New Roman"/>
        </w:rPr>
        <w:t>国家2035年远景目标确定了水利水电、能源交通、地下空间开发等领域实施“国家水网骨干工程”和“交通强国建设工程”等，隧道(洞)工程在我国的发展中占有极其重要地位。而目前隧道（尤其是长大隧道）工程中经常发生的塌方等不安全事故，且90%以上都是在施工期。由于实际地质条件的复杂性、前期勘察工作的局限性、锚喷支护设计的盲目性、施工措施的多样性等，隧道工程至今难以实现现场实时科学定量设计。诸多隧道工程中一方面塌方事故频发，另一方面过度支护普遍，造成不少的人员伤亡、巨大的经济损失和资源浪费。而隧道工程围岩稳定现场实时量化分析理论方法及支护优化设计技术的研发是突破现有技术瓶颈的关键。因此，开展复杂条件下隧道（洞）工程围岩稳定性现场实时响应量化分析理论方法与智能化锚喷支护优化设计技术研究，对提升我国隧道（洞）建设水平具有重要的意义和价值。</w:t>
      </w:r>
    </w:p>
    <w:p>
      <w:pPr>
        <w:pStyle w:val="19"/>
        <w:rPr>
          <w:rFonts w:hint="eastAsia" w:cs="Times New Roman"/>
        </w:rPr>
      </w:pPr>
      <w:r>
        <w:rPr>
          <w:rFonts w:hint="eastAsia" w:cs="Times New Roman"/>
        </w:rPr>
        <w:t>本项目历经20余年的努力，以“工程需要为基准决定分析的内容与计算精度”的新思路，创建了面向隧道现场施工设计的，以“优、快、智”为特色的，集“量化分析、实时响应、智能系统”于一体的理论方法与技术体系。其以预先全面先进的仿真试验、众多典型隧道的实测、完备的理论解析，形成隧道最优的正分析方法；以隧道实测非线性变形的弹塑性解构为核心手段，形成围岩参数快速的反分析理论；以围岩塑性松动区与支护结构安全性相互作用机制的围岩临界变形确定方法，形成快速定量的隧道稳定性评价理论与方法；以“预先进行系统围岩变形与应力量化规律分替代现场大型计算分析”的新思路，研发面向工程现场、服务工程实际的隧道（洞）工程智能快速的支护优化设计技术。</w:t>
      </w:r>
    </w:p>
    <w:p>
      <w:pPr>
        <w:pStyle w:val="19"/>
        <w:rPr>
          <w:rFonts w:ascii="Times New Roman" w:hAnsi="Times New Roman"/>
          <w:sz w:val="24"/>
          <w:szCs w:val="24"/>
        </w:rPr>
      </w:pPr>
      <w:r>
        <w:rPr>
          <w:rFonts w:hint="eastAsia" w:ascii="Times New Roman" w:hAnsi="Times New Roman"/>
          <w:sz w:val="24"/>
          <w:szCs w:val="24"/>
        </w:rPr>
        <w:t>取得了如下创新性成果：</w:t>
      </w:r>
    </w:p>
    <w:p>
      <w:pPr>
        <w:snapToGrid w:val="0"/>
        <w:spacing w:line="276" w:lineRule="auto"/>
        <w:ind w:firstLine="480" w:firstLineChars="200"/>
        <w:rPr>
          <w:rFonts w:hint="eastAsia" w:ascii="Times New Roman" w:hAnsi="Times New Roman"/>
          <w:sz w:val="24"/>
          <w:szCs w:val="24"/>
        </w:rPr>
      </w:pPr>
      <w:r>
        <w:rPr>
          <w:rFonts w:hint="eastAsia" w:ascii="Times New Roman" w:hAnsi="Times New Roman"/>
          <w:sz w:val="24"/>
          <w:szCs w:val="24"/>
          <w:lang w:val="en-US" w:eastAsia="zh-CN"/>
        </w:rPr>
        <w:t>1.</w:t>
      </w:r>
      <w:r>
        <w:rPr>
          <w:rFonts w:hint="eastAsia" w:ascii="Times New Roman" w:hAnsi="Times New Roman"/>
          <w:sz w:val="24"/>
          <w:szCs w:val="24"/>
        </w:rPr>
        <w:t>提出了一系列先进的隧道开挖支护过程的精细化仿真模型，构建了复杂条件下27万条隧道围岩与支护结构的力学响应知识库。</w:t>
      </w:r>
    </w:p>
    <w:p>
      <w:pPr>
        <w:snapToGrid w:val="0"/>
        <w:spacing w:line="276" w:lineRule="auto"/>
        <w:ind w:firstLine="480" w:firstLineChars="200"/>
        <w:rPr>
          <w:rFonts w:hint="eastAsia" w:ascii="Times New Roman" w:hAnsi="Times New Roman"/>
          <w:sz w:val="24"/>
          <w:szCs w:val="24"/>
        </w:rPr>
      </w:pPr>
      <w:r>
        <w:rPr>
          <w:rFonts w:hint="eastAsia" w:ascii="Times New Roman" w:hAnsi="Times New Roman"/>
          <w:sz w:val="24"/>
          <w:szCs w:val="24"/>
          <w:lang w:val="en-US" w:eastAsia="zh-CN"/>
        </w:rPr>
        <w:t>2.</w:t>
      </w:r>
      <w:r>
        <w:rPr>
          <w:rFonts w:hint="eastAsia" w:ascii="Times New Roman" w:hAnsi="Times New Roman"/>
          <w:sz w:val="24"/>
          <w:szCs w:val="24"/>
        </w:rPr>
        <w:t>构建了围岩弹塑性分离的变形现场监测方法，创立了具有逆解唯一性的单/多介质强度参数快速反演分析理论与方法。</w:t>
      </w:r>
    </w:p>
    <w:p>
      <w:pPr>
        <w:snapToGrid w:val="0"/>
        <w:spacing w:line="276" w:lineRule="auto"/>
        <w:ind w:firstLine="480" w:firstLineChars="200"/>
        <w:rPr>
          <w:rFonts w:hint="eastAsia" w:ascii="Times New Roman" w:hAnsi="Times New Roman"/>
          <w:sz w:val="24"/>
          <w:szCs w:val="24"/>
        </w:rPr>
      </w:pPr>
      <w:r>
        <w:rPr>
          <w:rFonts w:hint="eastAsia" w:ascii="Times New Roman" w:hAnsi="Times New Roman"/>
          <w:sz w:val="24"/>
          <w:szCs w:val="24"/>
          <w:lang w:val="en-US" w:eastAsia="zh-CN"/>
        </w:rPr>
        <w:t>3.</w:t>
      </w:r>
      <w:r>
        <w:rPr>
          <w:rFonts w:hint="eastAsia" w:ascii="Times New Roman" w:hAnsi="Times New Roman"/>
          <w:sz w:val="24"/>
          <w:szCs w:val="24"/>
        </w:rPr>
        <w:t>提出了隧道围岩临界变形定量评价的理论与方法，建立了支护结构安全性间接评价方法，提出了复杂条件下隧道（洞）围岩稳定性快速定量评价理论与支护结构优化设计方法。</w:t>
      </w:r>
    </w:p>
    <w:p>
      <w:pPr>
        <w:snapToGrid w:val="0"/>
        <w:spacing w:line="276" w:lineRule="auto"/>
        <w:ind w:firstLine="480" w:firstLineChars="200"/>
        <w:rPr>
          <w:rFonts w:hint="eastAsia" w:ascii="Times New Roman" w:hAnsi="Times New Roman"/>
          <w:sz w:val="24"/>
          <w:szCs w:val="24"/>
        </w:rPr>
      </w:pPr>
      <w:r>
        <w:rPr>
          <w:rFonts w:hint="eastAsia" w:ascii="Times New Roman" w:hAnsi="Times New Roman"/>
          <w:sz w:val="24"/>
          <w:szCs w:val="24"/>
          <w:lang w:val="en-US" w:eastAsia="zh-CN"/>
        </w:rPr>
        <w:t>4.</w:t>
      </w:r>
      <w:r>
        <w:rPr>
          <w:rFonts w:hint="eastAsia" w:ascii="Times New Roman" w:hAnsi="Times New Roman"/>
          <w:sz w:val="24"/>
          <w:szCs w:val="24"/>
        </w:rPr>
        <w:t>自主研发了隧道（洞）围岩稳定性快速分析与支护结构智能设计系统（FAST）。</w:t>
      </w:r>
    </w:p>
    <w:p>
      <w:pPr>
        <w:snapToGrid w:val="0"/>
        <w:spacing w:line="276" w:lineRule="auto"/>
        <w:ind w:firstLine="480" w:firstLineChars="200"/>
        <w:rPr>
          <w:rFonts w:hint="eastAsia" w:ascii="Times New Roman" w:hAnsi="Times New Roman"/>
          <w:sz w:val="24"/>
          <w:szCs w:val="24"/>
        </w:rPr>
      </w:pPr>
      <w:r>
        <w:rPr>
          <w:rFonts w:hint="eastAsia" w:ascii="Times New Roman" w:hAnsi="Times New Roman"/>
          <w:sz w:val="24"/>
          <w:szCs w:val="24"/>
        </w:rPr>
        <w:t>发表SCI/EI检索学术论文400余篇, 专著11部。授权国家专利40余项（其中发明专利22项），软件著作权11项。培养博士22名、硕士83名。获“全国百篇优秀博士论文”提名奖1篇，省优博3篇。</w:t>
      </w:r>
    </w:p>
    <w:p>
      <w:pPr>
        <w:snapToGrid w:val="0"/>
        <w:spacing w:line="276" w:lineRule="auto"/>
        <w:ind w:firstLine="480" w:firstLineChars="200"/>
        <w:rPr>
          <w:rFonts w:hint="eastAsia" w:ascii="Times New Roman" w:hAnsi="Times New Roman"/>
          <w:sz w:val="24"/>
          <w:szCs w:val="24"/>
        </w:rPr>
      </w:pPr>
      <w:r>
        <w:rPr>
          <w:rFonts w:hint="eastAsia" w:ascii="Times New Roman" w:hAnsi="Times New Roman"/>
          <w:sz w:val="24"/>
          <w:szCs w:val="24"/>
        </w:rPr>
        <w:t>研究成果解决了复杂条件下隧道（洞）工程盲目化、经验化设计与施工带来的诸多工程难题，显著提升了我国复杂地质条件下隧道工程动态响应、量化分析、智能设计评价的理论水平与技术，填补了隧道施工现场实时量化分析评价与优化设计的空白。同时培养了一大批隧道工程建设方面的专业人才，满足了信息化、科学化设计施工的急需，对行业发展具有巨大的推动作用。</w:t>
      </w:r>
    </w:p>
    <w:p>
      <w:pPr>
        <w:snapToGrid w:val="0"/>
        <w:spacing w:line="276" w:lineRule="auto"/>
        <w:ind w:firstLine="480" w:firstLineChars="200"/>
        <w:rPr>
          <w:rFonts w:hint="eastAsia" w:ascii="Times New Roman" w:hAnsi="Times New Roman"/>
          <w:sz w:val="24"/>
          <w:szCs w:val="24"/>
        </w:rPr>
      </w:pPr>
      <w:r>
        <w:rPr>
          <w:rFonts w:hint="eastAsia" w:ascii="Times New Roman" w:hAnsi="Times New Roman"/>
          <w:sz w:val="24"/>
          <w:szCs w:val="24"/>
        </w:rPr>
        <w:t>本项目成果已推广应用到引汉济渭、引红济石、黑河引水、拉西瓦等90多条水利水电隧洞，杜公岭、巩义等20余条公路隧道；南吕梁、成达万等10余条铁路隧道；江仓、猫儿沟等10多个矿山巷道工程的现场设计施工与应急处置中，避免了上百次隧道施工的塌方，避免了大量的人员伤亡、财产损失与工期延误。</w:t>
      </w:r>
    </w:p>
    <w:p>
      <w:pPr>
        <w:snapToGrid w:val="0"/>
        <w:spacing w:line="276" w:lineRule="auto"/>
        <w:ind w:firstLine="480" w:firstLineChars="200"/>
        <w:rPr>
          <w:rFonts w:ascii="Times New Roman" w:hAnsi="Times New Roman"/>
          <w:sz w:val="24"/>
          <w:szCs w:val="24"/>
        </w:rPr>
      </w:pPr>
      <w:r>
        <w:rPr>
          <w:rFonts w:hint="eastAsia" w:ascii="Times New Roman" w:hAnsi="Times New Roman"/>
          <w:sz w:val="24"/>
          <w:szCs w:val="24"/>
        </w:rPr>
        <w:t>近3年仅10家单位的代表性工程的直接经济效益约2.4亿元。据统计，本项目研发实施的20年过程中，上百条隧道的现场设计施工与应急处置中，应用本成果产生的直接经济效益110亿元，社会效益更加显著。</w:t>
      </w:r>
    </w:p>
    <w:p>
      <w:pPr>
        <w:pStyle w:val="2"/>
        <w:spacing w:line="276" w:lineRule="auto"/>
        <w:rPr>
          <w:sz w:val="24"/>
          <w:szCs w:val="24"/>
        </w:rPr>
      </w:pPr>
      <w:r>
        <w:rPr>
          <w:rFonts w:hint="eastAsia"/>
          <w:sz w:val="24"/>
          <w:szCs w:val="24"/>
        </w:rPr>
        <w:t>客观评价</w:t>
      </w:r>
    </w:p>
    <w:p>
      <w:pPr>
        <w:snapToGrid w:val="0"/>
        <w:spacing w:line="276" w:lineRule="auto"/>
        <w:ind w:firstLine="480" w:firstLineChars="200"/>
        <w:rPr>
          <w:rFonts w:hint="eastAsia" w:ascii="Times New Roman" w:hAnsi="Times New Roman"/>
          <w:sz w:val="24"/>
          <w:szCs w:val="24"/>
        </w:rPr>
      </w:pPr>
      <w:r>
        <w:rPr>
          <w:rFonts w:hint="eastAsia" w:ascii="Times New Roman" w:hAnsi="Times New Roman"/>
          <w:sz w:val="24"/>
          <w:szCs w:val="24"/>
        </w:rPr>
        <w:t>从1999年开始，项目组从理论分析、平台研发、现场测试以及工程应用多方面开展工作，形成了“隧道（洞）工程设计施工实时响应量化分析理论与关键技术”的理论方法技术体系与集成平台，贯穿了逐步研发、不断检验、同步应用的理念，在上100项大中型水电、公路、铁路、矿山等行业隧道（洞）工程中得到广泛应用，获得了普遍的认可和行业专家的高度评价。</w:t>
      </w:r>
    </w:p>
    <w:p>
      <w:pPr>
        <w:snapToGrid w:val="0"/>
        <w:spacing w:line="276" w:lineRule="auto"/>
        <w:ind w:firstLine="480" w:firstLineChars="200"/>
        <w:rPr>
          <w:rFonts w:hint="eastAsia" w:ascii="Times New Roman" w:hAnsi="Times New Roman"/>
          <w:sz w:val="24"/>
          <w:szCs w:val="24"/>
        </w:rPr>
      </w:pPr>
      <w:r>
        <w:rPr>
          <w:rFonts w:hint="eastAsia" w:ascii="Times New Roman" w:hAnsi="Times New Roman"/>
          <w:sz w:val="24"/>
          <w:szCs w:val="24"/>
        </w:rPr>
        <w:t>该项目分别于2012年在陕西省科学技术信息研究所科技查新中心，于2021年在教育部科技查新工作站(Z08)进行科技查新。在国内外公开发表的中外文文献中，与本项目查新点完全相同的未见报道。科技查新表明，本项目的理论、技术以及平台均具有鲜明的独创性和领先性。</w:t>
      </w:r>
    </w:p>
    <w:p>
      <w:pPr>
        <w:snapToGrid w:val="0"/>
        <w:spacing w:line="276" w:lineRule="auto"/>
        <w:ind w:firstLine="480" w:firstLineChars="200"/>
        <w:rPr>
          <w:rFonts w:hint="eastAsia" w:ascii="Times New Roman" w:hAnsi="Times New Roman"/>
          <w:sz w:val="24"/>
          <w:szCs w:val="24"/>
        </w:rPr>
      </w:pPr>
      <w:r>
        <w:rPr>
          <w:rFonts w:hint="eastAsia" w:ascii="Times New Roman" w:hAnsi="Times New Roman"/>
          <w:sz w:val="24"/>
          <w:szCs w:val="24"/>
        </w:rPr>
        <w:t>该项目在2012年经国家最高科学技术奖获得者——钱七虎院士为主任委员，王思敬、顾金才、蔡美峰、冯夏庭、李术才等多名院士为委员组成的专家组进行了首次评价，认为处于国际领先地位。经过近十年的创新、发展、应用、推广，在2021年经钱七虎院士为主任委员，杨更社、李国良、孙平安、王建杰、南亚林、李占斌等多名大师专家为委员组成的专家组进行了再次评价，认为处于国际领先地位。</w:t>
      </w:r>
    </w:p>
    <w:p>
      <w:pPr>
        <w:snapToGrid w:val="0"/>
        <w:spacing w:line="276" w:lineRule="auto"/>
        <w:ind w:firstLine="480" w:firstLineChars="200"/>
        <w:rPr>
          <w:rFonts w:hint="eastAsia" w:ascii="Times New Roman" w:hAnsi="Times New Roman"/>
          <w:sz w:val="24"/>
          <w:szCs w:val="24"/>
        </w:rPr>
      </w:pPr>
      <w:r>
        <w:rPr>
          <w:rFonts w:hint="eastAsia" w:ascii="Times New Roman" w:hAnsi="Times New Roman"/>
          <w:sz w:val="24"/>
          <w:szCs w:val="24"/>
        </w:rPr>
        <w:t>该项目成果在引汉济渭、引红济石、陕西省水利电力勘测设计研究院、中煤科工生态环境科技有限公司、中铁建大桥工程局集团第五工程有限公司等单位进行了成功应用，认为该技术能够较好地解决复杂地质条件下不同类型洞室在施工现场快速稳定性分析与支护优化设计问题，提高了现场动态支护设计调整的及时性，明显防止了多起可能的塌方，避免了人员伤亡与财产损失，加快了施工进度，改善了现场工作的安全性与时效性，避免了大量的过量支护工程量，节省了大量投资。</w:t>
      </w:r>
    </w:p>
    <w:p>
      <w:pPr>
        <w:snapToGrid w:val="0"/>
        <w:spacing w:line="276" w:lineRule="auto"/>
        <w:ind w:firstLine="480" w:firstLineChars="200"/>
        <w:rPr>
          <w:rFonts w:hint="eastAsia" w:ascii="Times New Roman" w:hAnsi="Times New Roman"/>
          <w:sz w:val="24"/>
          <w:szCs w:val="24"/>
        </w:rPr>
      </w:pPr>
      <w:r>
        <w:rPr>
          <w:rFonts w:hint="eastAsia" w:ascii="Times New Roman" w:hAnsi="Times New Roman"/>
          <w:sz w:val="24"/>
          <w:szCs w:val="24"/>
        </w:rPr>
        <w:t>该项目受到岩石力学界顶级学术期刊《International Journal of Rock Mechanics and Mining Sciences》主编、英国帝国理工学院R. W. Zimmerman教授，前国际岩土工程数值方法学会副主席、奥地利因斯布鲁克大学G. Swoboda教授，《Computer and Geotechnical》的主编、美国科罗拉多矿业大学D. V. Griffiths教授等国际知名专家好评。同时，项目第一完成人李宁教授在各大设计院、施工单位，高校及科研院所等五十多家单位及各种学术大会作过关于FAST的学术报告，受到与会学者一致好评。</w:t>
      </w:r>
    </w:p>
    <w:p>
      <w:pPr>
        <w:pStyle w:val="2"/>
        <w:spacing w:line="276" w:lineRule="auto"/>
        <w:rPr>
          <w:rFonts w:hint="eastAsia"/>
          <w:sz w:val="24"/>
          <w:szCs w:val="24"/>
        </w:rPr>
      </w:pPr>
      <w:r>
        <w:rPr>
          <w:rFonts w:hint="eastAsia"/>
          <w:sz w:val="24"/>
          <w:szCs w:val="24"/>
        </w:rPr>
        <w:t>应用情况</w:t>
      </w:r>
    </w:p>
    <w:p>
      <w:pPr>
        <w:pStyle w:val="19"/>
        <w:rPr>
          <w:rFonts w:cs="Times New Roman"/>
        </w:rPr>
      </w:pPr>
      <w:r>
        <w:rPr>
          <w:rFonts w:hint="eastAsia" w:cs="Times New Roman"/>
        </w:rPr>
        <w:t>隧道（洞）工程现场优快分析理论方法与智能化支护设计技术及其配套平台FAST，经过近二十年的发展与完善，在我国大部分省市的隧道工程（如引汉济渭、引红济石、延安引黄工程、西安地铁、紫坪铺水利枢纽、积石峡水电站、西安黑河水利枢纽、巩义高速公路等）中广泛成功应用，且获得了显著的社会与经济效益。该课题成果也在水电总院、交通科学研究院、中煤科工、中国电建、中交、中建、中铁、兰州寒旱所、武汉岩土所、中西部各大勘测设计研究院所及科研高校等得到推广应用，且并受到了工程界的广泛好评。</w:t>
      </w:r>
    </w:p>
    <w:p>
      <w:pPr>
        <w:pStyle w:val="2"/>
        <w:spacing w:line="276" w:lineRule="auto"/>
        <w:rPr>
          <w:sz w:val="24"/>
          <w:szCs w:val="24"/>
        </w:rPr>
      </w:pPr>
      <w:r>
        <w:rPr>
          <w:rFonts w:hint="eastAsia"/>
          <w:sz w:val="24"/>
          <w:szCs w:val="24"/>
        </w:rPr>
        <w:t>主要知识产权和标准规范等目录</w:t>
      </w:r>
    </w:p>
    <w:p/>
    <w:tbl>
      <w:tblPr>
        <w:tblStyle w:val="8"/>
        <w:tblW w:w="958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97"/>
        <w:gridCol w:w="638"/>
        <w:gridCol w:w="2198"/>
        <w:gridCol w:w="637"/>
        <w:gridCol w:w="1053"/>
        <w:gridCol w:w="734"/>
        <w:gridCol w:w="1276"/>
        <w:gridCol w:w="977"/>
        <w:gridCol w:w="157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97"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序号</w:t>
            </w:r>
          </w:p>
        </w:tc>
        <w:tc>
          <w:tcPr>
            <w:tcW w:w="638"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知识产权类别</w:t>
            </w:r>
          </w:p>
        </w:tc>
        <w:tc>
          <w:tcPr>
            <w:tcW w:w="2198"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知识产权</w:t>
            </w:r>
          </w:p>
          <w:p>
            <w:pPr>
              <w:pStyle w:val="19"/>
              <w:ind w:firstLine="0" w:firstLineChars="0"/>
              <w:jc w:val="center"/>
              <w:rPr>
                <w:rFonts w:cs="Times New Roman"/>
                <w:sz w:val="21"/>
                <w:szCs w:val="21"/>
              </w:rPr>
            </w:pPr>
            <w:r>
              <w:rPr>
                <w:rFonts w:cs="Times New Roman"/>
                <w:sz w:val="21"/>
                <w:szCs w:val="21"/>
              </w:rPr>
              <w:t>具体名称</w:t>
            </w:r>
          </w:p>
        </w:tc>
        <w:tc>
          <w:tcPr>
            <w:tcW w:w="637"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国家</w:t>
            </w:r>
          </w:p>
          <w:p>
            <w:pPr>
              <w:pStyle w:val="19"/>
              <w:ind w:firstLine="0" w:firstLineChars="0"/>
              <w:jc w:val="center"/>
              <w:rPr>
                <w:rFonts w:cs="Times New Roman"/>
                <w:sz w:val="21"/>
                <w:szCs w:val="21"/>
              </w:rPr>
            </w:pPr>
            <w:r>
              <w:rPr>
                <w:rFonts w:cs="Times New Roman"/>
                <w:sz w:val="21"/>
                <w:szCs w:val="21"/>
              </w:rPr>
              <w:t>（地区）</w:t>
            </w:r>
          </w:p>
        </w:tc>
        <w:tc>
          <w:tcPr>
            <w:tcW w:w="1053"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授权号</w:t>
            </w:r>
          </w:p>
        </w:tc>
        <w:tc>
          <w:tcPr>
            <w:tcW w:w="734"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授权日期</w:t>
            </w:r>
          </w:p>
        </w:tc>
        <w:tc>
          <w:tcPr>
            <w:tcW w:w="1276"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证书编号</w:t>
            </w:r>
          </w:p>
        </w:tc>
        <w:tc>
          <w:tcPr>
            <w:tcW w:w="977"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权利人</w:t>
            </w:r>
          </w:p>
        </w:tc>
        <w:tc>
          <w:tcPr>
            <w:tcW w:w="1574"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97"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1</w:t>
            </w:r>
          </w:p>
        </w:tc>
        <w:tc>
          <w:tcPr>
            <w:tcW w:w="638"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发明专利</w:t>
            </w:r>
          </w:p>
        </w:tc>
        <w:tc>
          <w:tcPr>
            <w:tcW w:w="2198"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both"/>
              <w:rPr>
                <w:rFonts w:cs="Times New Roman"/>
                <w:sz w:val="21"/>
                <w:szCs w:val="21"/>
              </w:rPr>
            </w:pPr>
            <w:r>
              <w:rPr>
                <w:rFonts w:cs="Times New Roman"/>
                <w:sz w:val="21"/>
                <w:szCs w:val="21"/>
              </w:rPr>
              <w:t>洞室围岩稳定性分析智能模型的构建方法</w:t>
            </w:r>
          </w:p>
        </w:tc>
        <w:tc>
          <w:tcPr>
            <w:tcW w:w="637"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中国</w:t>
            </w:r>
          </w:p>
        </w:tc>
        <w:tc>
          <w:tcPr>
            <w:tcW w:w="1053"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ZL2005100430833</w:t>
            </w:r>
          </w:p>
        </w:tc>
        <w:tc>
          <w:tcPr>
            <w:tcW w:w="734"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2007-11-21</w:t>
            </w:r>
          </w:p>
        </w:tc>
        <w:tc>
          <w:tcPr>
            <w:tcW w:w="1276"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第359738号</w:t>
            </w:r>
          </w:p>
        </w:tc>
        <w:tc>
          <w:tcPr>
            <w:tcW w:w="977"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西安理工大学</w:t>
            </w:r>
          </w:p>
        </w:tc>
        <w:tc>
          <w:tcPr>
            <w:tcW w:w="1574"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both"/>
              <w:rPr>
                <w:rFonts w:cs="Times New Roman"/>
                <w:sz w:val="21"/>
                <w:szCs w:val="21"/>
              </w:rPr>
            </w:pPr>
            <w:r>
              <w:rPr>
                <w:rFonts w:cs="Times New Roman"/>
                <w:sz w:val="21"/>
                <w:szCs w:val="21"/>
              </w:rPr>
              <w:t>李宁；常斌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97"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2</w:t>
            </w:r>
          </w:p>
        </w:tc>
        <w:tc>
          <w:tcPr>
            <w:tcW w:w="638"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发明专利</w:t>
            </w:r>
          </w:p>
        </w:tc>
        <w:tc>
          <w:tcPr>
            <w:tcW w:w="2198"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both"/>
              <w:rPr>
                <w:rFonts w:cs="Times New Roman"/>
                <w:sz w:val="21"/>
                <w:szCs w:val="21"/>
              </w:rPr>
            </w:pPr>
            <w:r>
              <w:rPr>
                <w:rFonts w:cs="Times New Roman"/>
                <w:sz w:val="21"/>
                <w:szCs w:val="21"/>
              </w:rPr>
              <w:t>一种SCS组合式水电站压力埋管的设计方法</w:t>
            </w:r>
          </w:p>
        </w:tc>
        <w:tc>
          <w:tcPr>
            <w:tcW w:w="637"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中国</w:t>
            </w:r>
          </w:p>
        </w:tc>
        <w:tc>
          <w:tcPr>
            <w:tcW w:w="1053"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ZL200510042844.3</w:t>
            </w:r>
          </w:p>
        </w:tc>
        <w:tc>
          <w:tcPr>
            <w:tcW w:w="734"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2007-05-23</w:t>
            </w:r>
          </w:p>
        </w:tc>
        <w:tc>
          <w:tcPr>
            <w:tcW w:w="1276"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第326489号</w:t>
            </w:r>
          </w:p>
        </w:tc>
        <w:tc>
          <w:tcPr>
            <w:tcW w:w="977"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西安理工大学</w:t>
            </w:r>
          </w:p>
        </w:tc>
        <w:tc>
          <w:tcPr>
            <w:tcW w:w="1574"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both"/>
              <w:rPr>
                <w:rFonts w:cs="Times New Roman"/>
                <w:sz w:val="21"/>
                <w:szCs w:val="21"/>
              </w:rPr>
            </w:pPr>
            <w:r>
              <w:rPr>
                <w:rFonts w:cs="Times New Roman"/>
                <w:sz w:val="21"/>
                <w:szCs w:val="21"/>
              </w:rPr>
              <w:t>李宁；钱军；徐彬；陈莉静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97"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hint="eastAsia" w:cs="Times New Roman"/>
                <w:sz w:val="21"/>
                <w:szCs w:val="21"/>
              </w:rPr>
              <w:t>3</w:t>
            </w:r>
          </w:p>
        </w:tc>
        <w:tc>
          <w:tcPr>
            <w:tcW w:w="638"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软著</w:t>
            </w:r>
          </w:p>
        </w:tc>
        <w:tc>
          <w:tcPr>
            <w:tcW w:w="2198"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both"/>
              <w:rPr>
                <w:rFonts w:cs="Times New Roman"/>
                <w:sz w:val="21"/>
                <w:szCs w:val="21"/>
              </w:rPr>
            </w:pPr>
            <w:r>
              <w:rPr>
                <w:rFonts w:cs="Times New Roman"/>
                <w:sz w:val="21"/>
                <w:szCs w:val="21"/>
              </w:rPr>
              <w:t>两条任意断层下隧道围岩变形场、应力场快速分析系统</w:t>
            </w:r>
          </w:p>
        </w:tc>
        <w:tc>
          <w:tcPr>
            <w:tcW w:w="637"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中国</w:t>
            </w:r>
          </w:p>
        </w:tc>
        <w:tc>
          <w:tcPr>
            <w:tcW w:w="1053"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2012SR039868</w:t>
            </w:r>
          </w:p>
        </w:tc>
        <w:tc>
          <w:tcPr>
            <w:tcW w:w="734"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2012-05-16</w:t>
            </w:r>
          </w:p>
        </w:tc>
        <w:tc>
          <w:tcPr>
            <w:tcW w:w="1276"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第0407904号</w:t>
            </w:r>
          </w:p>
        </w:tc>
        <w:tc>
          <w:tcPr>
            <w:tcW w:w="977"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西安理工大学</w:t>
            </w:r>
          </w:p>
        </w:tc>
        <w:tc>
          <w:tcPr>
            <w:tcW w:w="1574"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both"/>
              <w:rPr>
                <w:rFonts w:cs="Times New Roman"/>
                <w:sz w:val="21"/>
                <w:szCs w:val="21"/>
              </w:rPr>
            </w:pPr>
            <w:r>
              <w:rPr>
                <w:rFonts w:cs="Times New Roman"/>
                <w:sz w:val="21"/>
                <w:szCs w:val="21"/>
              </w:rPr>
              <w:t>李宁；菅强；孙宏超；张承客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97"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hint="eastAsia" w:cs="Times New Roman"/>
                <w:sz w:val="21"/>
                <w:szCs w:val="21"/>
              </w:rPr>
              <w:t>4</w:t>
            </w:r>
          </w:p>
        </w:tc>
        <w:tc>
          <w:tcPr>
            <w:tcW w:w="638"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软著</w:t>
            </w:r>
          </w:p>
        </w:tc>
        <w:tc>
          <w:tcPr>
            <w:tcW w:w="2198"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both"/>
              <w:rPr>
                <w:rFonts w:cs="Times New Roman"/>
                <w:sz w:val="21"/>
                <w:szCs w:val="21"/>
              </w:rPr>
            </w:pPr>
            <w:r>
              <w:rPr>
                <w:rFonts w:hint="eastAsia" w:cs="Times New Roman"/>
                <w:sz w:val="21"/>
                <w:szCs w:val="21"/>
              </w:rPr>
              <w:t>节理断层地下洞室围岩应力场变形场智能化仿真分析平台系统</w:t>
            </w:r>
          </w:p>
        </w:tc>
        <w:tc>
          <w:tcPr>
            <w:tcW w:w="637"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中国</w:t>
            </w:r>
          </w:p>
        </w:tc>
        <w:tc>
          <w:tcPr>
            <w:tcW w:w="1053"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hint="eastAsia" w:cs="Times New Roman"/>
                <w:sz w:val="21"/>
                <w:szCs w:val="21"/>
              </w:rPr>
              <w:t>2005SR08839</w:t>
            </w:r>
          </w:p>
        </w:tc>
        <w:tc>
          <w:tcPr>
            <w:tcW w:w="734"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hint="eastAsia" w:cs="Times New Roman"/>
                <w:sz w:val="21"/>
                <w:szCs w:val="21"/>
              </w:rPr>
              <w:t>2005-08-08</w:t>
            </w:r>
          </w:p>
        </w:tc>
        <w:tc>
          <w:tcPr>
            <w:tcW w:w="1276"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hint="eastAsia" w:cs="Times New Roman"/>
                <w:sz w:val="21"/>
                <w:szCs w:val="21"/>
              </w:rPr>
              <w:t>第040340号</w:t>
            </w:r>
          </w:p>
        </w:tc>
        <w:tc>
          <w:tcPr>
            <w:tcW w:w="977"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西安理工大学</w:t>
            </w:r>
          </w:p>
        </w:tc>
        <w:tc>
          <w:tcPr>
            <w:tcW w:w="1574"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both"/>
              <w:rPr>
                <w:rFonts w:cs="Times New Roman"/>
                <w:sz w:val="21"/>
                <w:szCs w:val="21"/>
              </w:rPr>
            </w:pPr>
            <w:r>
              <w:rPr>
                <w:rFonts w:cs="Times New Roman"/>
                <w:sz w:val="21"/>
                <w:szCs w:val="21"/>
              </w:rPr>
              <w:t>李宁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97"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hint="eastAsia" w:cs="Times New Roman"/>
                <w:sz w:val="21"/>
                <w:szCs w:val="21"/>
              </w:rPr>
              <w:t>5</w:t>
            </w:r>
          </w:p>
        </w:tc>
        <w:tc>
          <w:tcPr>
            <w:tcW w:w="638"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软著</w:t>
            </w:r>
          </w:p>
        </w:tc>
        <w:tc>
          <w:tcPr>
            <w:tcW w:w="2198"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both"/>
              <w:rPr>
                <w:rFonts w:cs="Times New Roman"/>
                <w:sz w:val="21"/>
                <w:szCs w:val="21"/>
              </w:rPr>
            </w:pPr>
            <w:r>
              <w:rPr>
                <w:rFonts w:cs="Times New Roman"/>
                <w:sz w:val="21"/>
                <w:szCs w:val="21"/>
              </w:rPr>
              <w:t>隧道围岩快速反演分析系统</w:t>
            </w:r>
          </w:p>
        </w:tc>
        <w:tc>
          <w:tcPr>
            <w:tcW w:w="637"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中国</w:t>
            </w:r>
          </w:p>
        </w:tc>
        <w:tc>
          <w:tcPr>
            <w:tcW w:w="1053"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2012SR117638</w:t>
            </w:r>
          </w:p>
        </w:tc>
        <w:tc>
          <w:tcPr>
            <w:tcW w:w="734"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2012-12-01</w:t>
            </w:r>
          </w:p>
        </w:tc>
        <w:tc>
          <w:tcPr>
            <w:tcW w:w="1276"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第0485674号</w:t>
            </w:r>
          </w:p>
        </w:tc>
        <w:tc>
          <w:tcPr>
            <w:tcW w:w="977"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西安理工大学</w:t>
            </w:r>
          </w:p>
        </w:tc>
        <w:tc>
          <w:tcPr>
            <w:tcW w:w="1574"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both"/>
              <w:rPr>
                <w:rFonts w:cs="Times New Roman"/>
                <w:sz w:val="21"/>
                <w:szCs w:val="21"/>
              </w:rPr>
            </w:pPr>
            <w:r>
              <w:rPr>
                <w:rFonts w:cs="Times New Roman"/>
                <w:sz w:val="21"/>
                <w:szCs w:val="21"/>
              </w:rPr>
              <w:t>李宁；张承客；刘乃飞；王茜；刘院院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97"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hint="eastAsia" w:cs="Times New Roman"/>
                <w:sz w:val="21"/>
                <w:szCs w:val="21"/>
              </w:rPr>
              <w:t>6</w:t>
            </w:r>
          </w:p>
        </w:tc>
        <w:tc>
          <w:tcPr>
            <w:tcW w:w="638"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论文</w:t>
            </w:r>
          </w:p>
        </w:tc>
        <w:tc>
          <w:tcPr>
            <w:tcW w:w="2198"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both"/>
              <w:rPr>
                <w:rFonts w:cs="Times New Roman"/>
                <w:sz w:val="21"/>
                <w:szCs w:val="21"/>
              </w:rPr>
            </w:pPr>
            <w:r>
              <w:rPr>
                <w:rFonts w:cs="Times New Roman"/>
                <w:sz w:val="21"/>
                <w:szCs w:val="21"/>
              </w:rPr>
              <w:t>地下洞室围岩稳定性评判方法新探讨</w:t>
            </w:r>
          </w:p>
        </w:tc>
        <w:tc>
          <w:tcPr>
            <w:tcW w:w="637"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中国</w:t>
            </w:r>
          </w:p>
        </w:tc>
        <w:tc>
          <w:tcPr>
            <w:tcW w:w="1053"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2006(25):1941-1944</w:t>
            </w:r>
          </w:p>
        </w:tc>
        <w:tc>
          <w:tcPr>
            <w:tcW w:w="734"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2006-09-15</w:t>
            </w:r>
          </w:p>
        </w:tc>
        <w:tc>
          <w:tcPr>
            <w:tcW w:w="1276"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岩石力学与工程学报</w:t>
            </w:r>
          </w:p>
        </w:tc>
        <w:tc>
          <w:tcPr>
            <w:tcW w:w="977"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西安理工大学</w:t>
            </w:r>
          </w:p>
        </w:tc>
        <w:tc>
          <w:tcPr>
            <w:tcW w:w="1574"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both"/>
              <w:rPr>
                <w:rFonts w:cs="Times New Roman"/>
                <w:sz w:val="21"/>
                <w:szCs w:val="21"/>
              </w:rPr>
            </w:pPr>
            <w:r>
              <w:rPr>
                <w:rFonts w:cs="Times New Roman"/>
                <w:sz w:val="21"/>
                <w:szCs w:val="21"/>
              </w:rPr>
              <w:t>李宁;陈蕴生;陈方方;张志强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97"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hint="eastAsia" w:cs="Times New Roman"/>
                <w:sz w:val="21"/>
                <w:szCs w:val="21"/>
              </w:rPr>
              <w:t>7</w:t>
            </w:r>
          </w:p>
        </w:tc>
        <w:tc>
          <w:tcPr>
            <w:tcW w:w="638"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论文</w:t>
            </w:r>
          </w:p>
        </w:tc>
        <w:tc>
          <w:tcPr>
            <w:tcW w:w="2198"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both"/>
              <w:rPr>
                <w:rFonts w:cs="Times New Roman"/>
                <w:sz w:val="21"/>
                <w:szCs w:val="21"/>
              </w:rPr>
            </w:pPr>
            <w:r>
              <w:rPr>
                <w:rFonts w:cs="Times New Roman"/>
                <w:sz w:val="21"/>
                <w:szCs w:val="21"/>
              </w:rPr>
              <w:t>软岩及土质隧洞围岩稳定性评价新方法</w:t>
            </w:r>
          </w:p>
        </w:tc>
        <w:tc>
          <w:tcPr>
            <w:tcW w:w="637"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中国</w:t>
            </w:r>
          </w:p>
        </w:tc>
        <w:tc>
          <w:tcPr>
            <w:tcW w:w="1053"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2014(33):1812-1821</w:t>
            </w:r>
          </w:p>
        </w:tc>
        <w:tc>
          <w:tcPr>
            <w:tcW w:w="734"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2014-09-15</w:t>
            </w:r>
          </w:p>
        </w:tc>
        <w:tc>
          <w:tcPr>
            <w:tcW w:w="1276"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岩石力学与工程学报</w:t>
            </w:r>
          </w:p>
        </w:tc>
        <w:tc>
          <w:tcPr>
            <w:tcW w:w="977"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西安理工大学</w:t>
            </w:r>
          </w:p>
        </w:tc>
        <w:tc>
          <w:tcPr>
            <w:tcW w:w="1574"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both"/>
              <w:rPr>
                <w:rFonts w:cs="Times New Roman"/>
                <w:sz w:val="21"/>
                <w:szCs w:val="21"/>
              </w:rPr>
            </w:pPr>
            <w:r>
              <w:rPr>
                <w:rFonts w:cs="Times New Roman"/>
                <w:sz w:val="21"/>
                <w:szCs w:val="21"/>
              </w:rPr>
              <w:t>李宁;刘乃飞;李国锋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97"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hint="eastAsia" w:cs="Times New Roman"/>
                <w:sz w:val="21"/>
                <w:szCs w:val="21"/>
              </w:rPr>
              <w:t>8</w:t>
            </w:r>
          </w:p>
        </w:tc>
        <w:tc>
          <w:tcPr>
            <w:tcW w:w="638"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论文</w:t>
            </w:r>
          </w:p>
        </w:tc>
        <w:tc>
          <w:tcPr>
            <w:tcW w:w="2198"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both"/>
              <w:rPr>
                <w:rFonts w:cs="Times New Roman"/>
                <w:sz w:val="21"/>
                <w:szCs w:val="21"/>
              </w:rPr>
            </w:pPr>
            <w:r>
              <w:rPr>
                <w:rFonts w:cs="Times New Roman"/>
                <w:sz w:val="21"/>
                <w:szCs w:val="21"/>
              </w:rPr>
              <w:t>围岩稳定性评判方法适用范围探讨</w:t>
            </w:r>
          </w:p>
        </w:tc>
        <w:tc>
          <w:tcPr>
            <w:tcW w:w="637"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中国</w:t>
            </w:r>
          </w:p>
        </w:tc>
        <w:tc>
          <w:tcPr>
            <w:tcW w:w="1053"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2014(36):382-389</w:t>
            </w:r>
          </w:p>
        </w:tc>
        <w:tc>
          <w:tcPr>
            <w:tcW w:w="734"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2013-10-15</w:t>
            </w:r>
          </w:p>
        </w:tc>
        <w:tc>
          <w:tcPr>
            <w:tcW w:w="1276"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岩土工程学报</w:t>
            </w:r>
          </w:p>
        </w:tc>
        <w:tc>
          <w:tcPr>
            <w:tcW w:w="977"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西安理工大学</w:t>
            </w:r>
          </w:p>
        </w:tc>
        <w:tc>
          <w:tcPr>
            <w:tcW w:w="1574"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both"/>
              <w:rPr>
                <w:rFonts w:cs="Times New Roman"/>
                <w:sz w:val="21"/>
                <w:szCs w:val="21"/>
              </w:rPr>
            </w:pPr>
            <w:r>
              <w:rPr>
                <w:rFonts w:cs="Times New Roman"/>
                <w:sz w:val="21"/>
                <w:szCs w:val="21"/>
              </w:rPr>
              <w:t>李宁;张承客;刘乃飞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97"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hint="eastAsia" w:cs="Times New Roman"/>
                <w:sz w:val="21"/>
                <w:szCs w:val="21"/>
              </w:rPr>
              <w:t>9</w:t>
            </w:r>
          </w:p>
        </w:tc>
        <w:tc>
          <w:tcPr>
            <w:tcW w:w="638"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论文</w:t>
            </w:r>
          </w:p>
        </w:tc>
        <w:tc>
          <w:tcPr>
            <w:tcW w:w="2198"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both"/>
              <w:rPr>
                <w:rFonts w:cs="Times New Roman"/>
                <w:sz w:val="21"/>
                <w:szCs w:val="21"/>
              </w:rPr>
            </w:pPr>
            <w:r>
              <w:rPr>
                <w:rFonts w:cs="Times New Roman"/>
                <w:sz w:val="21"/>
                <w:szCs w:val="21"/>
              </w:rPr>
              <w:t>硐室设计与分析的新思路与新方法</w:t>
            </w:r>
          </w:p>
        </w:tc>
        <w:tc>
          <w:tcPr>
            <w:tcW w:w="637"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中国</w:t>
            </w:r>
          </w:p>
        </w:tc>
        <w:tc>
          <w:tcPr>
            <w:tcW w:w="1053"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2006(25):2155-2159</w:t>
            </w:r>
          </w:p>
        </w:tc>
        <w:tc>
          <w:tcPr>
            <w:tcW w:w="734"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2006-10-15</w:t>
            </w:r>
          </w:p>
        </w:tc>
        <w:tc>
          <w:tcPr>
            <w:tcW w:w="1276"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岩石力学与工程学报</w:t>
            </w:r>
          </w:p>
        </w:tc>
        <w:tc>
          <w:tcPr>
            <w:tcW w:w="977"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西安理工大学</w:t>
            </w:r>
          </w:p>
        </w:tc>
        <w:tc>
          <w:tcPr>
            <w:tcW w:w="1574"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both"/>
              <w:rPr>
                <w:rFonts w:cs="Times New Roman"/>
                <w:sz w:val="21"/>
                <w:szCs w:val="21"/>
              </w:rPr>
            </w:pPr>
            <w:r>
              <w:rPr>
                <w:rFonts w:cs="Times New Roman"/>
                <w:sz w:val="21"/>
                <w:szCs w:val="21"/>
              </w:rPr>
              <w:t>李宁;罗俊忠;常斌;张志强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97"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hint="eastAsia" w:cs="Times New Roman"/>
                <w:sz w:val="21"/>
                <w:szCs w:val="21"/>
              </w:rPr>
              <w:t>10</w:t>
            </w:r>
          </w:p>
        </w:tc>
        <w:tc>
          <w:tcPr>
            <w:tcW w:w="638"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论文</w:t>
            </w:r>
          </w:p>
        </w:tc>
        <w:tc>
          <w:tcPr>
            <w:tcW w:w="2198" w:type="dxa"/>
            <w:tcBorders>
              <w:top w:val="single" w:color="auto" w:sz="8" w:space="0"/>
              <w:left w:val="single" w:color="auto" w:sz="8" w:space="0"/>
              <w:bottom w:val="single" w:color="auto" w:sz="8" w:space="0"/>
              <w:right w:val="single" w:color="auto" w:sz="8" w:space="0"/>
            </w:tcBorders>
            <w:vAlign w:val="center"/>
          </w:tcPr>
          <w:p>
            <w:pPr>
              <w:pStyle w:val="20"/>
            </w:pPr>
            <w:r>
              <w:rPr>
                <w:rFonts w:hint="eastAsia" w:ascii="宋体" w:hAnsi="宋体"/>
              </w:rPr>
              <w:t>一种浅埋松散围岩稳定性离散化有限元分析方法探讨</w:t>
            </w:r>
          </w:p>
        </w:tc>
        <w:tc>
          <w:tcPr>
            <w:tcW w:w="637"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中国</w:t>
            </w:r>
          </w:p>
        </w:tc>
        <w:tc>
          <w:tcPr>
            <w:tcW w:w="1053" w:type="dxa"/>
            <w:tcBorders>
              <w:top w:val="single" w:color="auto" w:sz="8" w:space="0"/>
              <w:left w:val="single" w:color="auto" w:sz="8" w:space="0"/>
              <w:bottom w:val="single" w:color="auto" w:sz="8" w:space="0"/>
              <w:right w:val="single" w:color="auto" w:sz="8" w:space="0"/>
            </w:tcBorders>
            <w:vAlign w:val="center"/>
          </w:tcPr>
          <w:p>
            <w:pPr>
              <w:pStyle w:val="20"/>
              <w:rPr>
                <w:rFonts w:cs="Times New Roman"/>
              </w:rPr>
            </w:pPr>
            <w:r>
              <w:rPr>
                <w:rFonts w:hint="eastAsia"/>
              </w:rPr>
              <w:t>2009(28):3533-3542</w:t>
            </w:r>
          </w:p>
        </w:tc>
        <w:tc>
          <w:tcPr>
            <w:tcW w:w="734"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hint="eastAsia" w:cs="Times New Roman"/>
                <w:sz w:val="21"/>
                <w:szCs w:val="21"/>
              </w:rPr>
              <w:t>2009-9-25</w:t>
            </w:r>
          </w:p>
        </w:tc>
        <w:tc>
          <w:tcPr>
            <w:tcW w:w="1276"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岩石力学与工程学报</w:t>
            </w:r>
          </w:p>
        </w:tc>
        <w:tc>
          <w:tcPr>
            <w:tcW w:w="977" w:type="dxa"/>
            <w:tcBorders>
              <w:top w:val="single" w:color="auto" w:sz="8" w:space="0"/>
              <w:left w:val="single" w:color="auto" w:sz="8" w:space="0"/>
              <w:bottom w:val="single" w:color="auto" w:sz="8" w:space="0"/>
              <w:right w:val="single" w:color="auto" w:sz="8" w:space="0"/>
            </w:tcBorders>
            <w:vAlign w:val="center"/>
          </w:tcPr>
          <w:p>
            <w:pPr>
              <w:pStyle w:val="19"/>
              <w:ind w:firstLine="0" w:firstLineChars="0"/>
              <w:jc w:val="center"/>
              <w:rPr>
                <w:rFonts w:cs="Times New Roman"/>
                <w:sz w:val="21"/>
                <w:szCs w:val="21"/>
              </w:rPr>
            </w:pPr>
            <w:r>
              <w:rPr>
                <w:rFonts w:cs="Times New Roman"/>
                <w:sz w:val="21"/>
                <w:szCs w:val="21"/>
              </w:rPr>
              <w:t>西安理工大学</w:t>
            </w:r>
          </w:p>
        </w:tc>
        <w:tc>
          <w:tcPr>
            <w:tcW w:w="1574" w:type="dxa"/>
            <w:tcBorders>
              <w:top w:val="single" w:color="auto" w:sz="8" w:space="0"/>
              <w:left w:val="single" w:color="auto" w:sz="8" w:space="0"/>
              <w:bottom w:val="single" w:color="auto" w:sz="8" w:space="0"/>
              <w:right w:val="single" w:color="auto" w:sz="8" w:space="0"/>
            </w:tcBorders>
            <w:vAlign w:val="center"/>
          </w:tcPr>
          <w:p>
            <w:pPr>
              <w:pStyle w:val="20"/>
            </w:pPr>
            <w:r>
              <w:rPr>
                <w:rFonts w:hint="eastAsia" w:ascii="宋体" w:hAnsi="宋体"/>
              </w:rPr>
              <w:t>李宁</w:t>
            </w:r>
            <w:r>
              <w:rPr>
                <w:rFonts w:cs="Times New Roman"/>
              </w:rPr>
              <w:t>;</w:t>
            </w:r>
            <w:r>
              <w:rPr>
                <w:rFonts w:hint="eastAsia" w:ascii="宋体" w:hAnsi="宋体"/>
              </w:rPr>
              <w:t>朱才辉</w:t>
            </w:r>
            <w:r>
              <w:rPr>
                <w:rFonts w:cs="Times New Roman"/>
              </w:rPr>
              <w:t>;</w:t>
            </w:r>
            <w:r>
              <w:rPr>
                <w:rFonts w:hint="eastAsia" w:ascii="宋体" w:hAnsi="宋体"/>
              </w:rPr>
              <w:t>姚显春</w:t>
            </w:r>
            <w:r>
              <w:rPr>
                <w:rFonts w:cs="Times New Roman"/>
              </w:rPr>
              <w:t>;</w:t>
            </w:r>
            <w:r>
              <w:rPr>
                <w:rFonts w:hint="eastAsia" w:ascii="宋体" w:hAnsi="宋体"/>
              </w:rPr>
              <w:t>何敏</w:t>
            </w:r>
          </w:p>
        </w:tc>
      </w:tr>
    </w:tbl>
    <w:p/>
    <w:p>
      <w:pPr>
        <w:pStyle w:val="2"/>
        <w:spacing w:line="276" w:lineRule="auto"/>
        <w:rPr>
          <w:sz w:val="24"/>
          <w:szCs w:val="24"/>
        </w:rPr>
      </w:pPr>
      <w:r>
        <w:rPr>
          <w:rFonts w:hint="eastAsia"/>
          <w:sz w:val="24"/>
          <w:szCs w:val="24"/>
        </w:rPr>
        <w:t>主要完成人情况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606"/>
        <w:gridCol w:w="876"/>
        <w:gridCol w:w="673"/>
        <w:gridCol w:w="851"/>
        <w:gridCol w:w="992"/>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0" w:type="auto"/>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排名</w:t>
            </w:r>
          </w:p>
        </w:tc>
        <w:tc>
          <w:tcPr>
            <w:tcW w:w="0" w:type="auto"/>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姓名</w:t>
            </w:r>
          </w:p>
        </w:tc>
        <w:tc>
          <w:tcPr>
            <w:tcW w:w="0" w:type="auto"/>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技术职称</w:t>
            </w:r>
          </w:p>
        </w:tc>
        <w:tc>
          <w:tcPr>
            <w:tcW w:w="673" w:type="dxa"/>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行政职务</w:t>
            </w:r>
          </w:p>
        </w:tc>
        <w:tc>
          <w:tcPr>
            <w:tcW w:w="851" w:type="dxa"/>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工作单位</w:t>
            </w:r>
          </w:p>
        </w:tc>
        <w:tc>
          <w:tcPr>
            <w:tcW w:w="992" w:type="dxa"/>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完成单位</w:t>
            </w:r>
          </w:p>
        </w:tc>
        <w:tc>
          <w:tcPr>
            <w:tcW w:w="4728" w:type="dxa"/>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对本项目的贡献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0" w:type="auto"/>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1</w:t>
            </w:r>
          </w:p>
        </w:tc>
        <w:tc>
          <w:tcPr>
            <w:tcW w:w="0" w:type="auto"/>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李宁</w:t>
            </w:r>
          </w:p>
        </w:tc>
        <w:tc>
          <w:tcPr>
            <w:tcW w:w="0" w:type="auto"/>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教授</w:t>
            </w:r>
          </w:p>
        </w:tc>
        <w:tc>
          <w:tcPr>
            <w:tcW w:w="673" w:type="dxa"/>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无</w:t>
            </w:r>
          </w:p>
        </w:tc>
        <w:tc>
          <w:tcPr>
            <w:tcW w:w="851" w:type="dxa"/>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西安理工大学</w:t>
            </w:r>
          </w:p>
        </w:tc>
        <w:tc>
          <w:tcPr>
            <w:tcW w:w="992" w:type="dxa"/>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西安理工大学</w:t>
            </w:r>
          </w:p>
        </w:tc>
        <w:tc>
          <w:tcPr>
            <w:tcW w:w="4728" w:type="dxa"/>
            <w:vAlign w:val="center"/>
          </w:tcPr>
          <w:p>
            <w:pPr>
              <w:pStyle w:val="19"/>
              <w:ind w:firstLine="0" w:firstLineChars="0"/>
              <w:jc w:val="both"/>
              <w:rPr>
                <w:rFonts w:cs="Times New Roman" w:asciiTheme="minorEastAsia" w:hAnsiTheme="minorEastAsia"/>
                <w:sz w:val="21"/>
                <w:szCs w:val="21"/>
              </w:rPr>
            </w:pPr>
            <w:r>
              <w:rPr>
                <w:rFonts w:cs="Times New Roman" w:asciiTheme="minorEastAsia" w:hAnsiTheme="minorEastAsia"/>
                <w:sz w:val="21"/>
                <w:szCs w:val="21"/>
              </w:rPr>
              <w:t>完成人对创新点一、二、三和四均作出了卓越贡献，进行了平台搭建的总体规划与技术构想，提出了快速分析平台研发的新思路与总体设计，理清了研发路线，修正了总体方案部署等。在隧道工程快速分析理论与快速分析平台搭建方面突破瓶颈，引领快速化、科学化、信息化设计施工的潮流。在项目成果的转化、应用、推广等方面也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0" w:type="auto"/>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2</w:t>
            </w:r>
          </w:p>
        </w:tc>
        <w:tc>
          <w:tcPr>
            <w:tcW w:w="0" w:type="auto"/>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李国锋</w:t>
            </w:r>
          </w:p>
        </w:tc>
        <w:tc>
          <w:tcPr>
            <w:tcW w:w="0" w:type="auto"/>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无</w:t>
            </w:r>
          </w:p>
        </w:tc>
        <w:tc>
          <w:tcPr>
            <w:tcW w:w="673" w:type="dxa"/>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无</w:t>
            </w:r>
          </w:p>
        </w:tc>
        <w:tc>
          <w:tcPr>
            <w:tcW w:w="851" w:type="dxa"/>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西安理工大学</w:t>
            </w:r>
          </w:p>
        </w:tc>
        <w:tc>
          <w:tcPr>
            <w:tcW w:w="992" w:type="dxa"/>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西安理工大学</w:t>
            </w:r>
          </w:p>
        </w:tc>
        <w:tc>
          <w:tcPr>
            <w:tcW w:w="4728" w:type="dxa"/>
            <w:vAlign w:val="center"/>
          </w:tcPr>
          <w:p>
            <w:pPr>
              <w:pStyle w:val="19"/>
              <w:ind w:firstLine="0" w:firstLineChars="0"/>
              <w:jc w:val="both"/>
              <w:rPr>
                <w:rFonts w:cs="Times New Roman" w:asciiTheme="minorEastAsia" w:hAnsiTheme="minorEastAsia"/>
                <w:sz w:val="21"/>
                <w:szCs w:val="21"/>
              </w:rPr>
            </w:pPr>
            <w:r>
              <w:rPr>
                <w:rFonts w:cs="Times New Roman" w:asciiTheme="minorEastAsia" w:hAnsiTheme="minorEastAsia"/>
                <w:sz w:val="21"/>
                <w:szCs w:val="21"/>
              </w:rPr>
              <w:t>完成人对创新点三和四均作出了突出贡献，软岩稳定性评价方法的研究，进行了第二代在线平台的设计、搭建、调试、应用、推广，并进行了第三代平台的整体规划与初步设计等。对系统平台的完善与升级等方面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0" w:type="auto"/>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3</w:t>
            </w:r>
          </w:p>
        </w:tc>
        <w:tc>
          <w:tcPr>
            <w:tcW w:w="0" w:type="auto"/>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张志强</w:t>
            </w:r>
          </w:p>
        </w:tc>
        <w:tc>
          <w:tcPr>
            <w:tcW w:w="0" w:type="auto"/>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教授</w:t>
            </w:r>
          </w:p>
        </w:tc>
        <w:tc>
          <w:tcPr>
            <w:tcW w:w="673" w:type="dxa"/>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国际处副处长</w:t>
            </w:r>
          </w:p>
        </w:tc>
        <w:tc>
          <w:tcPr>
            <w:tcW w:w="851" w:type="dxa"/>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西安理工大学</w:t>
            </w:r>
          </w:p>
        </w:tc>
        <w:tc>
          <w:tcPr>
            <w:tcW w:w="992" w:type="dxa"/>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西安理工大学</w:t>
            </w:r>
          </w:p>
        </w:tc>
        <w:tc>
          <w:tcPr>
            <w:tcW w:w="4728" w:type="dxa"/>
            <w:vAlign w:val="center"/>
          </w:tcPr>
          <w:p>
            <w:pPr>
              <w:pStyle w:val="19"/>
              <w:ind w:firstLine="0" w:firstLineChars="0"/>
              <w:jc w:val="both"/>
              <w:rPr>
                <w:rFonts w:cs="Times New Roman" w:asciiTheme="minorEastAsia" w:hAnsiTheme="minorEastAsia"/>
                <w:sz w:val="21"/>
                <w:szCs w:val="21"/>
              </w:rPr>
            </w:pPr>
            <w:r>
              <w:rPr>
                <w:rFonts w:cs="Times New Roman" w:asciiTheme="minorEastAsia" w:hAnsiTheme="minorEastAsia"/>
                <w:sz w:val="21"/>
                <w:szCs w:val="21"/>
              </w:rPr>
              <w:t>完成人对创新点一、二、三和四均作出了突出贡献，进行一条断层的数值分析模块搭建，围岩参数快速反演模块搭建，稳定性评价模块研发等。对系统平台的设计、完善、验证、升级等方面有重要贡献。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0" w:type="auto"/>
            <w:vAlign w:val="center"/>
          </w:tcPr>
          <w:p>
            <w:pPr>
              <w:pStyle w:val="19"/>
              <w:ind w:firstLine="0" w:firstLineChars="0"/>
              <w:jc w:val="center"/>
              <w:rPr>
                <w:rFonts w:cs="Times New Roman" w:asciiTheme="minorEastAsia" w:hAnsiTheme="minorEastAsia"/>
                <w:sz w:val="21"/>
                <w:szCs w:val="21"/>
              </w:rPr>
            </w:pPr>
            <w:r>
              <w:rPr>
                <w:rFonts w:hint="eastAsia" w:cs="Times New Roman" w:asciiTheme="minorEastAsia" w:hAnsiTheme="minorEastAsia"/>
                <w:sz w:val="21"/>
                <w:szCs w:val="21"/>
              </w:rPr>
              <w:t>4</w:t>
            </w:r>
          </w:p>
        </w:tc>
        <w:tc>
          <w:tcPr>
            <w:tcW w:w="0" w:type="auto"/>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何敏</w:t>
            </w:r>
          </w:p>
        </w:tc>
        <w:tc>
          <w:tcPr>
            <w:tcW w:w="0" w:type="auto"/>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副教授</w:t>
            </w:r>
          </w:p>
        </w:tc>
        <w:tc>
          <w:tcPr>
            <w:tcW w:w="673" w:type="dxa"/>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无</w:t>
            </w:r>
          </w:p>
        </w:tc>
        <w:tc>
          <w:tcPr>
            <w:tcW w:w="851" w:type="dxa"/>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西安理工大学</w:t>
            </w:r>
          </w:p>
        </w:tc>
        <w:tc>
          <w:tcPr>
            <w:tcW w:w="992" w:type="dxa"/>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西安理工大学</w:t>
            </w:r>
          </w:p>
        </w:tc>
        <w:tc>
          <w:tcPr>
            <w:tcW w:w="4728" w:type="dxa"/>
            <w:vAlign w:val="center"/>
          </w:tcPr>
          <w:p>
            <w:pPr>
              <w:pStyle w:val="19"/>
              <w:ind w:firstLine="0" w:firstLineChars="0"/>
              <w:jc w:val="both"/>
              <w:rPr>
                <w:rFonts w:cs="Times New Roman" w:asciiTheme="minorEastAsia" w:hAnsiTheme="minorEastAsia"/>
                <w:sz w:val="21"/>
                <w:szCs w:val="21"/>
              </w:rPr>
            </w:pPr>
            <w:r>
              <w:rPr>
                <w:rFonts w:cs="Times New Roman" w:asciiTheme="minorEastAsia" w:hAnsiTheme="minorEastAsia"/>
                <w:sz w:val="21"/>
                <w:szCs w:val="21"/>
              </w:rPr>
              <w:t>完成人对创新点一和四作出了突出贡献，进行了无节理平台的设计与研发,并将项目成果成功应用在多个隧道工程中，对系统平台的完善、验证、应用等方面有重要贡献。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0" w:type="auto"/>
            <w:vAlign w:val="center"/>
          </w:tcPr>
          <w:p>
            <w:pPr>
              <w:pStyle w:val="19"/>
              <w:ind w:firstLine="0" w:firstLineChars="0"/>
              <w:jc w:val="center"/>
              <w:rPr>
                <w:rFonts w:cs="Times New Roman" w:asciiTheme="minorEastAsia" w:hAnsiTheme="minorEastAsia"/>
                <w:sz w:val="21"/>
                <w:szCs w:val="21"/>
              </w:rPr>
            </w:pPr>
            <w:r>
              <w:rPr>
                <w:rFonts w:hint="eastAsia" w:cs="Times New Roman" w:asciiTheme="minorEastAsia" w:hAnsiTheme="minorEastAsia"/>
                <w:sz w:val="21"/>
                <w:szCs w:val="21"/>
              </w:rPr>
              <w:t>5</w:t>
            </w:r>
          </w:p>
        </w:tc>
        <w:tc>
          <w:tcPr>
            <w:tcW w:w="0" w:type="auto"/>
            <w:vAlign w:val="center"/>
          </w:tcPr>
          <w:p>
            <w:pPr>
              <w:pStyle w:val="19"/>
              <w:ind w:firstLine="0" w:firstLineChars="0"/>
              <w:jc w:val="center"/>
              <w:rPr>
                <w:rFonts w:cs="Times New Roman" w:asciiTheme="minorEastAsia" w:hAnsiTheme="minorEastAsia"/>
                <w:sz w:val="21"/>
                <w:szCs w:val="21"/>
              </w:rPr>
            </w:pPr>
            <w:r>
              <w:rPr>
                <w:rFonts w:hint="eastAsia" w:cs="Times New Roman" w:asciiTheme="minorEastAsia" w:hAnsiTheme="minorEastAsia"/>
                <w:sz w:val="21"/>
                <w:szCs w:val="21"/>
              </w:rPr>
              <w:t>王明疆</w:t>
            </w:r>
          </w:p>
        </w:tc>
        <w:tc>
          <w:tcPr>
            <w:tcW w:w="0" w:type="auto"/>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正高级工程师</w:t>
            </w:r>
          </w:p>
        </w:tc>
        <w:tc>
          <w:tcPr>
            <w:tcW w:w="673" w:type="dxa"/>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无</w:t>
            </w:r>
          </w:p>
        </w:tc>
        <w:tc>
          <w:tcPr>
            <w:tcW w:w="851" w:type="dxa"/>
            <w:vAlign w:val="center"/>
          </w:tcPr>
          <w:p>
            <w:pPr>
              <w:pStyle w:val="19"/>
              <w:ind w:firstLine="0" w:firstLineChars="0"/>
              <w:rPr>
                <w:rFonts w:cs="Times New Roman" w:asciiTheme="minorEastAsia" w:hAnsiTheme="minorEastAsia"/>
                <w:sz w:val="21"/>
                <w:szCs w:val="21"/>
              </w:rPr>
            </w:pPr>
            <w:r>
              <w:rPr>
                <w:rFonts w:hint="eastAsia" w:cs="Times New Roman" w:asciiTheme="minorEastAsia" w:hAnsiTheme="minorEastAsia"/>
                <w:sz w:val="21"/>
                <w:szCs w:val="21"/>
              </w:rPr>
              <w:t>中国电建集团西北勘测设计研究院有限公司</w:t>
            </w:r>
          </w:p>
        </w:tc>
        <w:tc>
          <w:tcPr>
            <w:tcW w:w="992" w:type="dxa"/>
            <w:vAlign w:val="center"/>
          </w:tcPr>
          <w:p>
            <w:pPr>
              <w:pStyle w:val="19"/>
              <w:ind w:firstLine="0" w:firstLineChars="0"/>
              <w:jc w:val="center"/>
              <w:rPr>
                <w:rFonts w:cs="Times New Roman" w:asciiTheme="minorEastAsia" w:hAnsiTheme="minorEastAsia"/>
                <w:sz w:val="21"/>
                <w:szCs w:val="21"/>
              </w:rPr>
            </w:pPr>
            <w:r>
              <w:rPr>
                <w:rFonts w:hint="eastAsia" w:cs="Times New Roman" w:asciiTheme="minorEastAsia" w:hAnsiTheme="minorEastAsia"/>
                <w:sz w:val="21"/>
                <w:szCs w:val="21"/>
              </w:rPr>
              <w:t>中国电建集团西北勘测设计研究院有限公司</w:t>
            </w:r>
          </w:p>
        </w:tc>
        <w:tc>
          <w:tcPr>
            <w:tcW w:w="4728" w:type="dxa"/>
            <w:vAlign w:val="center"/>
          </w:tcPr>
          <w:p>
            <w:pPr>
              <w:pStyle w:val="19"/>
              <w:ind w:firstLine="0" w:firstLineChars="0"/>
              <w:jc w:val="both"/>
              <w:rPr>
                <w:rFonts w:cs="Times New Roman" w:asciiTheme="minorEastAsia" w:hAnsiTheme="minorEastAsia"/>
                <w:sz w:val="21"/>
                <w:szCs w:val="21"/>
              </w:rPr>
            </w:pPr>
            <w:r>
              <w:rPr>
                <w:rFonts w:cs="Times New Roman" w:asciiTheme="minorEastAsia" w:hAnsiTheme="minorEastAsia"/>
                <w:sz w:val="21"/>
                <w:szCs w:val="21"/>
              </w:rPr>
              <w:t>完成人对创新点</w:t>
            </w:r>
            <w:r>
              <w:rPr>
                <w:rFonts w:hint="eastAsia" w:cs="Times New Roman" w:asciiTheme="minorEastAsia" w:hAnsiTheme="minorEastAsia"/>
                <w:sz w:val="21"/>
                <w:szCs w:val="21"/>
              </w:rPr>
              <w:t>二</w:t>
            </w:r>
            <w:r>
              <w:rPr>
                <w:rFonts w:cs="Times New Roman" w:asciiTheme="minorEastAsia" w:hAnsiTheme="minorEastAsia"/>
                <w:sz w:val="21"/>
                <w:szCs w:val="21"/>
              </w:rPr>
              <w:t>和四作出了重要贡献，进行了支护结构优化设计专家模块的研发与验证,并将项目成果进行应用与推广。在系统平台的完善、验证、推广、应用等方面有重要贡献。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0" w:type="auto"/>
            <w:vAlign w:val="center"/>
          </w:tcPr>
          <w:p>
            <w:pPr>
              <w:pStyle w:val="19"/>
              <w:ind w:firstLine="0" w:firstLineChars="0"/>
              <w:jc w:val="center"/>
              <w:rPr>
                <w:rFonts w:cs="Times New Roman" w:asciiTheme="minorEastAsia" w:hAnsiTheme="minorEastAsia"/>
                <w:sz w:val="21"/>
                <w:szCs w:val="21"/>
              </w:rPr>
            </w:pPr>
            <w:r>
              <w:rPr>
                <w:rFonts w:hint="eastAsia" w:cs="Times New Roman" w:asciiTheme="minorEastAsia" w:hAnsiTheme="minorEastAsia"/>
                <w:sz w:val="21"/>
                <w:szCs w:val="21"/>
              </w:rPr>
              <w:t>6</w:t>
            </w:r>
          </w:p>
        </w:tc>
        <w:tc>
          <w:tcPr>
            <w:tcW w:w="0" w:type="auto"/>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张承客</w:t>
            </w:r>
          </w:p>
        </w:tc>
        <w:tc>
          <w:tcPr>
            <w:tcW w:w="0" w:type="auto"/>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高工</w:t>
            </w:r>
          </w:p>
        </w:tc>
        <w:tc>
          <w:tcPr>
            <w:tcW w:w="673" w:type="dxa"/>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无</w:t>
            </w:r>
          </w:p>
        </w:tc>
        <w:tc>
          <w:tcPr>
            <w:tcW w:w="851" w:type="dxa"/>
            <w:vAlign w:val="center"/>
          </w:tcPr>
          <w:p>
            <w:pPr>
              <w:pStyle w:val="19"/>
              <w:ind w:firstLine="0" w:firstLineChars="0"/>
              <w:jc w:val="center"/>
              <w:rPr>
                <w:rFonts w:cs="Times New Roman" w:asciiTheme="minorEastAsia" w:hAnsiTheme="minorEastAsia"/>
                <w:sz w:val="21"/>
                <w:szCs w:val="21"/>
              </w:rPr>
            </w:pPr>
            <w:r>
              <w:rPr>
                <w:rFonts w:hint="eastAsia" w:cs="Times New Roman" w:asciiTheme="minorEastAsia" w:hAnsiTheme="minorEastAsia"/>
                <w:sz w:val="21"/>
                <w:szCs w:val="21"/>
              </w:rPr>
              <w:t>江西省交通科学研究院有限公司</w:t>
            </w:r>
          </w:p>
        </w:tc>
        <w:tc>
          <w:tcPr>
            <w:tcW w:w="992" w:type="dxa"/>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西安理工大学</w:t>
            </w:r>
          </w:p>
        </w:tc>
        <w:tc>
          <w:tcPr>
            <w:tcW w:w="4728" w:type="dxa"/>
            <w:vAlign w:val="center"/>
          </w:tcPr>
          <w:p>
            <w:pPr>
              <w:pStyle w:val="19"/>
              <w:ind w:firstLine="0" w:firstLineChars="0"/>
              <w:jc w:val="both"/>
              <w:rPr>
                <w:rFonts w:cs="Times New Roman" w:asciiTheme="minorEastAsia" w:hAnsiTheme="minorEastAsia"/>
                <w:sz w:val="21"/>
                <w:szCs w:val="21"/>
              </w:rPr>
            </w:pPr>
            <w:r>
              <w:rPr>
                <w:rFonts w:cs="Times New Roman" w:asciiTheme="minorEastAsia" w:hAnsiTheme="minorEastAsia"/>
                <w:sz w:val="21"/>
                <w:szCs w:val="21"/>
              </w:rPr>
              <w:t>完成人对创新点一和四作出了突出贡献，进行了新平台的搭建、完善、升级,并进行了友好界面优化设计，进行计算精度控制与相应模块开发工作，重点突破了常见洞型的弹塑性解析解，并将项目成果成功应用在多个隧道工程中，对系统平台的完善、验证、应用等方面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0" w:type="auto"/>
            <w:vAlign w:val="center"/>
          </w:tcPr>
          <w:p>
            <w:pPr>
              <w:pStyle w:val="19"/>
              <w:ind w:firstLine="0" w:firstLineChars="0"/>
              <w:jc w:val="center"/>
              <w:rPr>
                <w:rFonts w:cs="Times New Roman" w:asciiTheme="minorEastAsia" w:hAnsiTheme="minorEastAsia"/>
                <w:sz w:val="21"/>
                <w:szCs w:val="21"/>
              </w:rPr>
            </w:pPr>
            <w:r>
              <w:rPr>
                <w:rFonts w:hint="eastAsia" w:cs="Times New Roman" w:asciiTheme="minorEastAsia" w:hAnsiTheme="minorEastAsia"/>
                <w:sz w:val="21"/>
                <w:szCs w:val="21"/>
              </w:rPr>
              <w:t>7</w:t>
            </w:r>
          </w:p>
        </w:tc>
        <w:tc>
          <w:tcPr>
            <w:tcW w:w="0" w:type="auto"/>
            <w:vAlign w:val="center"/>
          </w:tcPr>
          <w:p>
            <w:pPr>
              <w:pStyle w:val="19"/>
              <w:ind w:firstLine="0" w:firstLineChars="0"/>
              <w:jc w:val="center"/>
              <w:rPr>
                <w:rFonts w:cs="Times New Roman" w:asciiTheme="minorEastAsia" w:hAnsiTheme="minorEastAsia"/>
                <w:sz w:val="21"/>
                <w:szCs w:val="21"/>
              </w:rPr>
            </w:pPr>
            <w:r>
              <w:rPr>
                <w:rFonts w:hint="eastAsia" w:cs="Times New Roman" w:asciiTheme="minorEastAsia" w:hAnsiTheme="minorEastAsia"/>
                <w:sz w:val="21"/>
                <w:szCs w:val="21"/>
              </w:rPr>
              <w:t>姚显春</w:t>
            </w:r>
          </w:p>
        </w:tc>
        <w:tc>
          <w:tcPr>
            <w:tcW w:w="0" w:type="auto"/>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副教授</w:t>
            </w:r>
          </w:p>
        </w:tc>
        <w:tc>
          <w:tcPr>
            <w:tcW w:w="673" w:type="dxa"/>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无</w:t>
            </w:r>
          </w:p>
        </w:tc>
        <w:tc>
          <w:tcPr>
            <w:tcW w:w="851" w:type="dxa"/>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西安理工大学</w:t>
            </w:r>
          </w:p>
        </w:tc>
        <w:tc>
          <w:tcPr>
            <w:tcW w:w="992" w:type="dxa"/>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西安理工大学</w:t>
            </w:r>
          </w:p>
        </w:tc>
        <w:tc>
          <w:tcPr>
            <w:tcW w:w="4728" w:type="dxa"/>
            <w:vAlign w:val="center"/>
          </w:tcPr>
          <w:p>
            <w:pPr>
              <w:pStyle w:val="19"/>
              <w:ind w:firstLine="0" w:firstLineChars="0"/>
              <w:jc w:val="both"/>
              <w:rPr>
                <w:rFonts w:cs="Times New Roman" w:asciiTheme="minorEastAsia" w:hAnsiTheme="minorEastAsia"/>
                <w:sz w:val="21"/>
                <w:szCs w:val="21"/>
              </w:rPr>
            </w:pPr>
            <w:r>
              <w:rPr>
                <w:rFonts w:cs="Times New Roman" w:asciiTheme="minorEastAsia" w:hAnsiTheme="minorEastAsia"/>
                <w:sz w:val="21"/>
                <w:szCs w:val="21"/>
              </w:rPr>
              <w:t>完成人对创新点三和四作出了重要贡献，进行了支护结构优化设计专家模块的研发与验证,并将项目成果进行应用与推广。在系统平台的完善、验证、推广、应用等方面有重要贡献。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0" w:type="auto"/>
            <w:vAlign w:val="center"/>
          </w:tcPr>
          <w:p>
            <w:pPr>
              <w:pStyle w:val="19"/>
              <w:ind w:firstLine="0" w:firstLineChars="0"/>
              <w:jc w:val="center"/>
              <w:rPr>
                <w:rFonts w:cs="Times New Roman" w:asciiTheme="minorEastAsia" w:hAnsiTheme="minorEastAsia"/>
                <w:sz w:val="21"/>
                <w:szCs w:val="21"/>
              </w:rPr>
            </w:pPr>
            <w:r>
              <w:rPr>
                <w:rFonts w:hint="eastAsia" w:cs="Times New Roman" w:asciiTheme="minorEastAsia" w:hAnsiTheme="minorEastAsia"/>
                <w:sz w:val="21"/>
                <w:szCs w:val="21"/>
              </w:rPr>
              <w:t>8</w:t>
            </w:r>
          </w:p>
        </w:tc>
        <w:tc>
          <w:tcPr>
            <w:tcW w:w="0" w:type="auto"/>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刘小平</w:t>
            </w:r>
          </w:p>
        </w:tc>
        <w:tc>
          <w:tcPr>
            <w:tcW w:w="0" w:type="auto"/>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研究员</w:t>
            </w:r>
          </w:p>
        </w:tc>
        <w:tc>
          <w:tcPr>
            <w:tcW w:w="673" w:type="dxa"/>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研究室主任</w:t>
            </w:r>
          </w:p>
        </w:tc>
        <w:tc>
          <w:tcPr>
            <w:tcW w:w="851" w:type="dxa"/>
            <w:vAlign w:val="center"/>
          </w:tcPr>
          <w:p>
            <w:pPr>
              <w:pStyle w:val="19"/>
              <w:ind w:firstLine="0" w:firstLineChars="0"/>
              <w:jc w:val="center"/>
              <w:rPr>
                <w:rFonts w:cs="Times New Roman" w:asciiTheme="minorEastAsia" w:hAnsiTheme="minorEastAsia"/>
                <w:sz w:val="21"/>
                <w:szCs w:val="21"/>
              </w:rPr>
            </w:pPr>
            <w:r>
              <w:fldChar w:fldCharType="begin"/>
            </w:r>
            <w:r>
              <w:instrText xml:space="preserve"> HYPERLINK "http://gi.mnr.gov.cn/202008/P020200814527843304072.xls" \t "_blank" </w:instrText>
            </w:r>
            <w:r>
              <w:fldChar w:fldCharType="separate"/>
            </w:r>
            <w:r>
              <w:rPr>
                <w:rFonts w:cs="Times New Roman" w:asciiTheme="minorEastAsia" w:hAnsiTheme="minorEastAsia"/>
                <w:sz w:val="21"/>
                <w:szCs w:val="21"/>
              </w:rPr>
              <w:t>中煤科工生态环境科技有限公司</w:t>
            </w:r>
            <w:r>
              <w:rPr>
                <w:rFonts w:cs="Times New Roman" w:asciiTheme="minorEastAsia" w:hAnsiTheme="minorEastAsia"/>
                <w:sz w:val="21"/>
                <w:szCs w:val="21"/>
              </w:rPr>
              <w:fldChar w:fldCharType="end"/>
            </w:r>
          </w:p>
        </w:tc>
        <w:tc>
          <w:tcPr>
            <w:tcW w:w="992" w:type="dxa"/>
            <w:vAlign w:val="center"/>
          </w:tcPr>
          <w:p>
            <w:pPr>
              <w:pStyle w:val="19"/>
              <w:ind w:firstLine="0" w:firstLineChars="0"/>
              <w:jc w:val="center"/>
              <w:rPr>
                <w:rFonts w:cs="Times New Roman" w:asciiTheme="minorEastAsia" w:hAnsiTheme="minorEastAsia"/>
                <w:sz w:val="21"/>
                <w:szCs w:val="21"/>
              </w:rPr>
            </w:pPr>
            <w:r>
              <w:fldChar w:fldCharType="begin"/>
            </w:r>
            <w:r>
              <w:instrText xml:space="preserve"> HYPERLINK "http://gi.mnr.gov.cn/202008/P020200814527843304072.xls" \t "_blank" </w:instrText>
            </w:r>
            <w:r>
              <w:fldChar w:fldCharType="separate"/>
            </w:r>
            <w:r>
              <w:rPr>
                <w:rFonts w:cs="Times New Roman" w:asciiTheme="minorEastAsia" w:hAnsiTheme="minorEastAsia"/>
                <w:sz w:val="21"/>
                <w:szCs w:val="21"/>
              </w:rPr>
              <w:t>中煤科工生态环境科技有限公司</w:t>
            </w:r>
            <w:r>
              <w:rPr>
                <w:rFonts w:cs="Times New Roman" w:asciiTheme="minorEastAsia" w:hAnsiTheme="minorEastAsia"/>
                <w:sz w:val="21"/>
                <w:szCs w:val="21"/>
              </w:rPr>
              <w:fldChar w:fldCharType="end"/>
            </w:r>
          </w:p>
        </w:tc>
        <w:tc>
          <w:tcPr>
            <w:tcW w:w="4728" w:type="dxa"/>
            <w:vAlign w:val="center"/>
          </w:tcPr>
          <w:p>
            <w:pPr>
              <w:pStyle w:val="19"/>
              <w:ind w:firstLine="0" w:firstLineChars="0"/>
              <w:jc w:val="both"/>
              <w:rPr>
                <w:rFonts w:cs="Times New Roman" w:asciiTheme="minorEastAsia" w:hAnsiTheme="minorEastAsia"/>
                <w:sz w:val="21"/>
                <w:szCs w:val="21"/>
              </w:rPr>
            </w:pPr>
            <w:r>
              <w:rPr>
                <w:rFonts w:cs="Times New Roman" w:asciiTheme="minorEastAsia" w:hAnsiTheme="minorEastAsia"/>
                <w:sz w:val="21"/>
                <w:szCs w:val="21"/>
              </w:rPr>
              <w:t>完成人对创新点二和四作出了重要贡献，进行了初始平台研发与升级，并进行反分析模块建立与验证，并进行系统结构设计与软件测试，并将项目成果成功应用在多个煤矿巷道工程中，对系统平台的完善、验证、升级、推广、应用等方面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0" w:type="auto"/>
            <w:vAlign w:val="center"/>
          </w:tcPr>
          <w:p>
            <w:pPr>
              <w:pStyle w:val="19"/>
              <w:ind w:firstLine="0" w:firstLineChars="0"/>
              <w:jc w:val="center"/>
              <w:rPr>
                <w:rFonts w:cs="Times New Roman" w:asciiTheme="minorEastAsia" w:hAnsiTheme="minorEastAsia"/>
                <w:sz w:val="21"/>
                <w:szCs w:val="21"/>
              </w:rPr>
            </w:pPr>
            <w:r>
              <w:rPr>
                <w:rFonts w:hint="eastAsia" w:cs="Times New Roman" w:asciiTheme="minorEastAsia" w:hAnsiTheme="minorEastAsia"/>
                <w:sz w:val="21"/>
                <w:szCs w:val="21"/>
              </w:rPr>
              <w:t>9</w:t>
            </w:r>
          </w:p>
        </w:tc>
        <w:tc>
          <w:tcPr>
            <w:tcW w:w="0" w:type="auto"/>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田进</w:t>
            </w:r>
          </w:p>
        </w:tc>
        <w:tc>
          <w:tcPr>
            <w:tcW w:w="0" w:type="auto"/>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正高级工程师</w:t>
            </w:r>
          </w:p>
        </w:tc>
        <w:tc>
          <w:tcPr>
            <w:tcW w:w="673" w:type="dxa"/>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党委书记</w:t>
            </w:r>
          </w:p>
        </w:tc>
        <w:tc>
          <w:tcPr>
            <w:tcW w:w="851" w:type="dxa"/>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陕西省水利电力勘测设计研究院</w:t>
            </w:r>
          </w:p>
        </w:tc>
        <w:tc>
          <w:tcPr>
            <w:tcW w:w="992" w:type="dxa"/>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陕西省水利电力勘测设计研究院</w:t>
            </w:r>
          </w:p>
        </w:tc>
        <w:tc>
          <w:tcPr>
            <w:tcW w:w="4728" w:type="dxa"/>
            <w:vAlign w:val="center"/>
          </w:tcPr>
          <w:p>
            <w:pPr>
              <w:pStyle w:val="19"/>
              <w:ind w:firstLine="0" w:firstLineChars="0"/>
              <w:jc w:val="both"/>
              <w:rPr>
                <w:rFonts w:cs="Times New Roman" w:asciiTheme="minorEastAsia" w:hAnsiTheme="minorEastAsia"/>
                <w:sz w:val="21"/>
                <w:szCs w:val="21"/>
              </w:rPr>
            </w:pPr>
            <w:r>
              <w:rPr>
                <w:rFonts w:cs="Times New Roman" w:asciiTheme="minorEastAsia" w:hAnsiTheme="minorEastAsia"/>
                <w:sz w:val="21"/>
                <w:szCs w:val="21"/>
              </w:rPr>
              <w:t>完成人对创新点三和四作出了重要贡献，进行了隧道稳定性评价模块的验证与完善，进行了支护优化模块的应用与推广。完成人将项目成果成功应用在引红济石工程输水隧洞、延安引黄工程输水隧 洞、引汉济渭三河口水库导流试验洞等工程建设和前期工作中，创造了巨大的经济社会效益。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0" w:type="auto"/>
            <w:vAlign w:val="center"/>
          </w:tcPr>
          <w:p>
            <w:pPr>
              <w:pStyle w:val="19"/>
              <w:ind w:firstLine="0" w:firstLineChars="0"/>
              <w:jc w:val="center"/>
              <w:rPr>
                <w:rFonts w:cs="Times New Roman" w:asciiTheme="minorEastAsia" w:hAnsiTheme="minorEastAsia"/>
                <w:sz w:val="21"/>
                <w:szCs w:val="21"/>
              </w:rPr>
            </w:pPr>
            <w:r>
              <w:rPr>
                <w:rFonts w:hint="eastAsia" w:cs="Times New Roman" w:asciiTheme="minorEastAsia" w:hAnsiTheme="minorEastAsia"/>
                <w:sz w:val="21"/>
                <w:szCs w:val="21"/>
              </w:rPr>
              <w:t>10</w:t>
            </w:r>
          </w:p>
        </w:tc>
        <w:tc>
          <w:tcPr>
            <w:tcW w:w="0" w:type="auto"/>
            <w:vAlign w:val="center"/>
          </w:tcPr>
          <w:p>
            <w:pPr>
              <w:pStyle w:val="19"/>
              <w:ind w:firstLine="0" w:firstLineChars="0"/>
              <w:jc w:val="center"/>
              <w:rPr>
                <w:rFonts w:cs="Times New Roman" w:asciiTheme="minorEastAsia" w:hAnsiTheme="minorEastAsia"/>
                <w:sz w:val="21"/>
                <w:szCs w:val="21"/>
              </w:rPr>
            </w:pPr>
            <w:r>
              <w:rPr>
                <w:rFonts w:hint="eastAsia" w:cs="Times New Roman" w:asciiTheme="minorEastAsia" w:hAnsiTheme="minorEastAsia"/>
                <w:sz w:val="21"/>
                <w:szCs w:val="21"/>
              </w:rPr>
              <w:t>何新红</w:t>
            </w:r>
          </w:p>
        </w:tc>
        <w:tc>
          <w:tcPr>
            <w:tcW w:w="0" w:type="auto"/>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正高级工程师</w:t>
            </w:r>
          </w:p>
        </w:tc>
        <w:tc>
          <w:tcPr>
            <w:tcW w:w="673" w:type="dxa"/>
            <w:vAlign w:val="center"/>
          </w:tcPr>
          <w:p>
            <w:pPr>
              <w:pStyle w:val="19"/>
              <w:ind w:firstLine="0" w:firstLineChars="0"/>
              <w:jc w:val="center"/>
              <w:rPr>
                <w:rFonts w:cs="Times New Roman" w:asciiTheme="minorEastAsia" w:hAnsiTheme="minorEastAsia"/>
                <w:sz w:val="21"/>
                <w:szCs w:val="21"/>
              </w:rPr>
            </w:pPr>
            <w:r>
              <w:rPr>
                <w:rFonts w:cs="Times New Roman" w:asciiTheme="minorEastAsia" w:hAnsiTheme="minorEastAsia"/>
                <w:sz w:val="21"/>
                <w:szCs w:val="21"/>
              </w:rPr>
              <w:t>无</w:t>
            </w:r>
          </w:p>
        </w:tc>
        <w:tc>
          <w:tcPr>
            <w:tcW w:w="851" w:type="dxa"/>
            <w:vAlign w:val="center"/>
          </w:tcPr>
          <w:p>
            <w:pPr>
              <w:pStyle w:val="19"/>
              <w:ind w:firstLine="0" w:firstLineChars="0"/>
              <w:rPr>
                <w:rFonts w:cs="Times New Roman" w:asciiTheme="minorEastAsia" w:hAnsiTheme="minorEastAsia"/>
                <w:sz w:val="21"/>
                <w:szCs w:val="21"/>
              </w:rPr>
            </w:pPr>
            <w:r>
              <w:rPr>
                <w:rFonts w:hint="eastAsia" w:cs="Times New Roman" w:asciiTheme="minorEastAsia" w:hAnsiTheme="minorEastAsia"/>
                <w:sz w:val="21"/>
                <w:szCs w:val="21"/>
              </w:rPr>
              <w:t>中国电建集团西北勘测设计研究院有限公司</w:t>
            </w:r>
          </w:p>
        </w:tc>
        <w:tc>
          <w:tcPr>
            <w:tcW w:w="992" w:type="dxa"/>
            <w:vAlign w:val="center"/>
          </w:tcPr>
          <w:p>
            <w:pPr>
              <w:pStyle w:val="19"/>
              <w:ind w:firstLine="0" w:firstLineChars="0"/>
              <w:jc w:val="center"/>
              <w:rPr>
                <w:rFonts w:cs="Times New Roman" w:asciiTheme="minorEastAsia" w:hAnsiTheme="minorEastAsia"/>
                <w:sz w:val="21"/>
                <w:szCs w:val="21"/>
              </w:rPr>
            </w:pPr>
            <w:r>
              <w:rPr>
                <w:rFonts w:hint="eastAsia" w:cs="Times New Roman" w:asciiTheme="minorEastAsia" w:hAnsiTheme="minorEastAsia"/>
                <w:sz w:val="21"/>
                <w:szCs w:val="21"/>
              </w:rPr>
              <w:t>中国电建集团西北勘测设计研究院有限公司</w:t>
            </w:r>
          </w:p>
        </w:tc>
        <w:tc>
          <w:tcPr>
            <w:tcW w:w="4728" w:type="dxa"/>
            <w:vAlign w:val="center"/>
          </w:tcPr>
          <w:p>
            <w:pPr>
              <w:pStyle w:val="19"/>
              <w:ind w:firstLine="0" w:firstLineChars="0"/>
              <w:jc w:val="both"/>
              <w:rPr>
                <w:rFonts w:cs="Times New Roman" w:asciiTheme="minorEastAsia" w:hAnsiTheme="minorEastAsia"/>
                <w:sz w:val="21"/>
                <w:szCs w:val="21"/>
              </w:rPr>
            </w:pPr>
            <w:r>
              <w:rPr>
                <w:rFonts w:cs="Times New Roman" w:asciiTheme="minorEastAsia" w:hAnsiTheme="minorEastAsia"/>
                <w:sz w:val="21"/>
                <w:szCs w:val="21"/>
              </w:rPr>
              <w:t>完成人对创新点三和四作出了重要贡献，进行了支护结构优化设计专家模块的研发与验证,并将项目成果进行应用与推广。在系统平台的完善、验证、推广、应用等方面有重要贡献。</w:t>
            </w:r>
          </w:p>
        </w:tc>
      </w:tr>
    </w:tbl>
    <w:p/>
    <w:p>
      <w:pPr>
        <w:pStyle w:val="2"/>
        <w:spacing w:line="276" w:lineRule="auto"/>
        <w:rPr>
          <w:sz w:val="24"/>
          <w:szCs w:val="24"/>
        </w:rPr>
      </w:pPr>
      <w:r>
        <w:rPr>
          <w:rFonts w:hint="eastAsia"/>
          <w:sz w:val="24"/>
          <w:szCs w:val="24"/>
        </w:rPr>
        <w:t>主要完成单位及创新推广贡献</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882"/>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76" w:type="pct"/>
            <w:vAlign w:val="center"/>
          </w:tcPr>
          <w:p>
            <w:pPr>
              <w:pStyle w:val="19"/>
              <w:ind w:firstLine="0" w:firstLineChars="0"/>
              <w:jc w:val="center"/>
              <w:rPr>
                <w:rFonts w:cs="Times New Roman"/>
                <w:sz w:val="21"/>
                <w:szCs w:val="21"/>
              </w:rPr>
            </w:pPr>
            <w:r>
              <w:rPr>
                <w:rFonts w:cs="Times New Roman"/>
                <w:sz w:val="21"/>
                <w:szCs w:val="21"/>
              </w:rPr>
              <w:t>排</w:t>
            </w:r>
          </w:p>
          <w:p>
            <w:pPr>
              <w:pStyle w:val="19"/>
              <w:ind w:firstLine="0" w:firstLineChars="0"/>
              <w:jc w:val="center"/>
              <w:rPr>
                <w:rFonts w:cs="Times New Roman"/>
                <w:sz w:val="21"/>
                <w:szCs w:val="21"/>
              </w:rPr>
            </w:pPr>
            <w:r>
              <w:rPr>
                <w:rFonts w:cs="Times New Roman"/>
                <w:sz w:val="21"/>
                <w:szCs w:val="21"/>
              </w:rPr>
              <w:t>名</w:t>
            </w:r>
          </w:p>
        </w:tc>
        <w:tc>
          <w:tcPr>
            <w:tcW w:w="477" w:type="pct"/>
            <w:vAlign w:val="center"/>
          </w:tcPr>
          <w:p>
            <w:pPr>
              <w:pStyle w:val="19"/>
              <w:ind w:firstLine="0" w:firstLineChars="0"/>
              <w:jc w:val="center"/>
              <w:rPr>
                <w:rFonts w:cs="Times New Roman"/>
                <w:sz w:val="21"/>
                <w:szCs w:val="21"/>
              </w:rPr>
            </w:pPr>
            <w:r>
              <w:rPr>
                <w:rFonts w:cs="Times New Roman"/>
                <w:sz w:val="21"/>
                <w:szCs w:val="21"/>
              </w:rPr>
              <w:t>完成单位</w:t>
            </w:r>
          </w:p>
        </w:tc>
        <w:tc>
          <w:tcPr>
            <w:tcW w:w="4146" w:type="pct"/>
            <w:vAlign w:val="center"/>
          </w:tcPr>
          <w:p>
            <w:pPr>
              <w:pStyle w:val="19"/>
              <w:ind w:firstLine="0" w:firstLineChars="0"/>
              <w:jc w:val="center"/>
              <w:rPr>
                <w:rFonts w:cs="Times New Roman"/>
                <w:sz w:val="21"/>
                <w:szCs w:val="21"/>
              </w:rPr>
            </w:pPr>
            <w:r>
              <w:rPr>
                <w:rFonts w:cs="Times New Roman"/>
                <w:sz w:val="21"/>
                <w:szCs w:val="21"/>
              </w:rPr>
              <w:t>创新推广贡献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76" w:type="pct"/>
            <w:vAlign w:val="center"/>
          </w:tcPr>
          <w:p>
            <w:pPr>
              <w:pStyle w:val="19"/>
              <w:ind w:firstLine="0" w:firstLineChars="0"/>
              <w:jc w:val="center"/>
              <w:rPr>
                <w:rFonts w:cs="Times New Roman"/>
                <w:sz w:val="21"/>
                <w:szCs w:val="21"/>
              </w:rPr>
            </w:pPr>
            <w:r>
              <w:rPr>
                <w:rFonts w:cs="Times New Roman"/>
                <w:sz w:val="21"/>
                <w:szCs w:val="21"/>
              </w:rPr>
              <w:t>1</w:t>
            </w:r>
          </w:p>
        </w:tc>
        <w:tc>
          <w:tcPr>
            <w:tcW w:w="477" w:type="pct"/>
            <w:vAlign w:val="center"/>
          </w:tcPr>
          <w:p>
            <w:pPr>
              <w:pStyle w:val="19"/>
              <w:ind w:firstLine="0" w:firstLineChars="0"/>
              <w:jc w:val="center"/>
              <w:rPr>
                <w:rFonts w:cs="Times New Roman"/>
                <w:sz w:val="21"/>
                <w:szCs w:val="21"/>
              </w:rPr>
            </w:pPr>
            <w:r>
              <w:rPr>
                <w:rFonts w:cs="Times New Roman"/>
                <w:sz w:val="21"/>
                <w:szCs w:val="21"/>
              </w:rPr>
              <w:t>西安理工大学</w:t>
            </w:r>
          </w:p>
        </w:tc>
        <w:tc>
          <w:tcPr>
            <w:tcW w:w="4146" w:type="pct"/>
            <w:vAlign w:val="center"/>
          </w:tcPr>
          <w:p>
            <w:pPr>
              <w:pStyle w:val="19"/>
              <w:ind w:firstLine="0" w:firstLineChars="0"/>
              <w:jc w:val="both"/>
              <w:rPr>
                <w:rFonts w:cs="Times New Roman"/>
                <w:sz w:val="21"/>
                <w:szCs w:val="21"/>
              </w:rPr>
            </w:pPr>
            <w:r>
              <w:rPr>
                <w:rFonts w:cs="Times New Roman"/>
                <w:sz w:val="21"/>
                <w:szCs w:val="21"/>
              </w:rPr>
              <w:t>作为“隧道（洞）工程现场快速量化分析理论与关键技术”项目的主要完成单位，西安理工大学在国家自然科学基金等的资助下，围绕开展了较为系统深入的研究，负责制定项目总体方案、技术路线、研究内容和目标，负责为项目研究创造良好的环境、提供设备、试验条件、保证科研资金投入等，对项目的创新和应用做出了如下贡献:</w:t>
            </w:r>
          </w:p>
          <w:p>
            <w:pPr>
              <w:pStyle w:val="19"/>
              <w:ind w:firstLine="0" w:firstLineChars="0"/>
              <w:jc w:val="both"/>
              <w:rPr>
                <w:rFonts w:cs="Times New Roman"/>
                <w:sz w:val="21"/>
                <w:szCs w:val="21"/>
              </w:rPr>
            </w:pPr>
            <w:r>
              <w:rPr>
                <w:rFonts w:cs="Times New Roman"/>
                <w:sz w:val="21"/>
                <w:szCs w:val="21"/>
              </w:rPr>
              <w:t>(1)组织项目的总体计划、实施、开发、应用及推广工作；</w:t>
            </w:r>
          </w:p>
          <w:p>
            <w:pPr>
              <w:pStyle w:val="19"/>
              <w:ind w:firstLine="0" w:firstLineChars="0"/>
              <w:jc w:val="both"/>
              <w:rPr>
                <w:rFonts w:cs="Times New Roman"/>
                <w:sz w:val="21"/>
                <w:szCs w:val="21"/>
              </w:rPr>
            </w:pPr>
            <w:r>
              <w:rPr>
                <w:rFonts w:cs="Times New Roman"/>
                <w:sz w:val="21"/>
                <w:szCs w:val="21"/>
              </w:rPr>
              <w:t>(2)创建了隧道工程现场快速分析的相关理论与方法体系，搭建了快速分析的系统平台；</w:t>
            </w:r>
          </w:p>
          <w:p>
            <w:pPr>
              <w:pStyle w:val="19"/>
              <w:ind w:firstLine="0" w:firstLineChars="0"/>
              <w:jc w:val="both"/>
              <w:rPr>
                <w:rFonts w:cs="Times New Roman"/>
                <w:sz w:val="21"/>
                <w:szCs w:val="21"/>
              </w:rPr>
            </w:pPr>
            <w:r>
              <w:rPr>
                <w:rFonts w:cs="Times New Roman"/>
                <w:sz w:val="21"/>
                <w:szCs w:val="21"/>
              </w:rPr>
              <w:t>(3)获得授权国家专利1项，授权软件著作权5项；</w:t>
            </w:r>
          </w:p>
          <w:p>
            <w:pPr>
              <w:pStyle w:val="19"/>
              <w:ind w:firstLine="0" w:firstLineChars="0"/>
              <w:jc w:val="both"/>
              <w:rPr>
                <w:rFonts w:cs="Times New Roman"/>
                <w:sz w:val="21"/>
                <w:szCs w:val="21"/>
              </w:rPr>
            </w:pPr>
            <w:r>
              <w:rPr>
                <w:rFonts w:cs="Times New Roman"/>
                <w:sz w:val="21"/>
                <w:szCs w:val="21"/>
              </w:rPr>
              <w:t>(4)发表相关SCI/EI检索论文100余篇；</w:t>
            </w:r>
          </w:p>
          <w:p>
            <w:pPr>
              <w:pStyle w:val="19"/>
              <w:ind w:firstLine="0" w:firstLineChars="0"/>
              <w:jc w:val="both"/>
              <w:rPr>
                <w:rFonts w:cs="Times New Roman"/>
                <w:sz w:val="21"/>
                <w:szCs w:val="21"/>
              </w:rPr>
            </w:pPr>
            <w:r>
              <w:rPr>
                <w:rFonts w:cs="Times New Roman"/>
                <w:sz w:val="21"/>
                <w:szCs w:val="21"/>
              </w:rPr>
              <w:t>(5)培养大批高层次科研与技术人才，培养博士研究生22名，硕士研究生63名；</w:t>
            </w:r>
          </w:p>
          <w:p>
            <w:pPr>
              <w:pStyle w:val="19"/>
              <w:ind w:firstLine="0" w:firstLineChars="0"/>
              <w:jc w:val="both"/>
              <w:rPr>
                <w:rFonts w:cs="Times New Roman"/>
                <w:sz w:val="21"/>
                <w:szCs w:val="21"/>
              </w:rPr>
            </w:pPr>
            <w:r>
              <w:rPr>
                <w:rFonts w:cs="Times New Roman"/>
                <w:sz w:val="21"/>
                <w:szCs w:val="21"/>
              </w:rPr>
              <w:t>(6)组织领域内技术宣传和技术推广工作，多次组织全国学术交流会；</w:t>
            </w:r>
          </w:p>
          <w:p>
            <w:pPr>
              <w:pStyle w:val="19"/>
              <w:ind w:firstLine="0" w:firstLineChars="0"/>
              <w:jc w:val="both"/>
              <w:rPr>
                <w:rFonts w:cs="Times New Roman"/>
                <w:sz w:val="21"/>
                <w:szCs w:val="21"/>
              </w:rPr>
            </w:pPr>
            <w:r>
              <w:rPr>
                <w:rFonts w:cs="Times New Roman"/>
                <w:sz w:val="21"/>
                <w:szCs w:val="21"/>
              </w:rPr>
              <w:t>(7)组织技术应用和工程实践，完成工程应用，创造了巨大的经济和社会效益；</w:t>
            </w:r>
          </w:p>
          <w:p>
            <w:pPr>
              <w:pStyle w:val="19"/>
              <w:ind w:firstLine="0" w:firstLineChars="0"/>
              <w:jc w:val="both"/>
              <w:rPr>
                <w:rFonts w:cs="Times New Roman"/>
                <w:sz w:val="21"/>
                <w:szCs w:val="21"/>
              </w:rPr>
            </w:pPr>
            <w:r>
              <w:rPr>
                <w:rFonts w:cs="Times New Roman"/>
                <w:sz w:val="21"/>
                <w:szCs w:val="21"/>
              </w:rPr>
              <w:t>(8)对创新点1、2、3、4均有贡献。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76" w:type="pct"/>
            <w:vAlign w:val="center"/>
          </w:tcPr>
          <w:p>
            <w:pPr>
              <w:pStyle w:val="19"/>
              <w:ind w:firstLine="0" w:firstLineChars="0"/>
              <w:jc w:val="center"/>
              <w:rPr>
                <w:rFonts w:cs="Times New Roman"/>
                <w:sz w:val="21"/>
                <w:szCs w:val="21"/>
              </w:rPr>
            </w:pPr>
            <w:r>
              <w:rPr>
                <w:rFonts w:hint="eastAsia" w:cs="Times New Roman"/>
                <w:sz w:val="21"/>
                <w:szCs w:val="21"/>
              </w:rPr>
              <w:t>2</w:t>
            </w:r>
          </w:p>
        </w:tc>
        <w:tc>
          <w:tcPr>
            <w:tcW w:w="477" w:type="pct"/>
            <w:vAlign w:val="center"/>
          </w:tcPr>
          <w:p>
            <w:pPr>
              <w:pStyle w:val="19"/>
              <w:ind w:firstLine="0" w:firstLineChars="0"/>
              <w:jc w:val="center"/>
              <w:rPr>
                <w:rFonts w:cs="Times New Roman"/>
                <w:sz w:val="21"/>
                <w:szCs w:val="21"/>
              </w:rPr>
            </w:pPr>
            <w:r>
              <w:rPr>
                <w:rFonts w:hint="eastAsia" w:cs="Times New Roman" w:asciiTheme="minorEastAsia" w:hAnsiTheme="minorEastAsia"/>
                <w:sz w:val="21"/>
                <w:szCs w:val="21"/>
              </w:rPr>
              <w:t>中国电建集团西北勘测设计研究院有限公司</w:t>
            </w:r>
          </w:p>
        </w:tc>
        <w:tc>
          <w:tcPr>
            <w:tcW w:w="4146" w:type="pct"/>
            <w:vAlign w:val="center"/>
          </w:tcPr>
          <w:p>
            <w:pPr>
              <w:pStyle w:val="19"/>
              <w:ind w:firstLine="0" w:firstLineChars="0"/>
              <w:jc w:val="both"/>
              <w:rPr>
                <w:rFonts w:cs="Times New Roman"/>
                <w:sz w:val="21"/>
                <w:szCs w:val="21"/>
              </w:rPr>
            </w:pPr>
            <w:r>
              <w:rPr>
                <w:rFonts w:cs="Times New Roman"/>
                <w:sz w:val="21"/>
                <w:szCs w:val="21"/>
              </w:rPr>
              <w:t>作为“隧道（洞）工程现场快速量化分析理论与关键技术”项目完成单位，</w:t>
            </w:r>
            <w:r>
              <w:rPr>
                <w:rFonts w:hint="eastAsia" w:cs="Times New Roman" w:asciiTheme="minorEastAsia" w:hAnsiTheme="minorEastAsia"/>
                <w:sz w:val="21"/>
                <w:szCs w:val="21"/>
              </w:rPr>
              <w:t>中国电建集团西北勘测设计研究院有限公司</w:t>
            </w:r>
            <w:r>
              <w:rPr>
                <w:rFonts w:cs="Times New Roman"/>
                <w:sz w:val="21"/>
                <w:szCs w:val="21"/>
              </w:rPr>
              <w:t>参与了项目研究内容的实施、验证、应用与推广工作。主要负责隧道稳定性评价模块的验证与完善，支护优化模块的应用与推广。对本项目的主要贡献有:</w:t>
            </w:r>
          </w:p>
          <w:p>
            <w:pPr>
              <w:pStyle w:val="19"/>
              <w:ind w:firstLine="0" w:firstLineChars="0"/>
              <w:jc w:val="both"/>
              <w:rPr>
                <w:rFonts w:cs="Times New Roman"/>
                <w:sz w:val="21"/>
                <w:szCs w:val="21"/>
              </w:rPr>
            </w:pPr>
            <w:r>
              <w:rPr>
                <w:rFonts w:cs="Times New Roman"/>
                <w:sz w:val="21"/>
                <w:szCs w:val="21"/>
              </w:rPr>
              <w:t>(1) 将项目成果应用在多个隧道工程，在实践中验证和完善隧道稳定性评价方法与系统模块；</w:t>
            </w:r>
          </w:p>
          <w:p>
            <w:pPr>
              <w:pStyle w:val="19"/>
              <w:ind w:firstLine="0" w:firstLineChars="0"/>
              <w:jc w:val="both"/>
              <w:rPr>
                <w:rFonts w:cs="Times New Roman"/>
                <w:sz w:val="21"/>
                <w:szCs w:val="21"/>
              </w:rPr>
            </w:pPr>
            <w:r>
              <w:rPr>
                <w:rFonts w:cs="Times New Roman"/>
                <w:sz w:val="21"/>
                <w:szCs w:val="21"/>
              </w:rPr>
              <w:t>(2)将项目成果应用推广到多个隧道工程中，创造了巨大的经济和社会效益；</w:t>
            </w:r>
          </w:p>
          <w:p>
            <w:pPr>
              <w:pStyle w:val="19"/>
              <w:ind w:firstLine="0" w:firstLineChars="0"/>
              <w:jc w:val="both"/>
              <w:rPr>
                <w:rFonts w:cs="Times New Roman"/>
                <w:sz w:val="21"/>
                <w:szCs w:val="21"/>
              </w:rPr>
            </w:pPr>
            <w:r>
              <w:rPr>
                <w:rFonts w:cs="Times New Roman"/>
                <w:sz w:val="21"/>
                <w:szCs w:val="21"/>
              </w:rPr>
              <w:t>(3)参与了该项目的研究、开发、应用、宣传、推广工作；</w:t>
            </w:r>
          </w:p>
          <w:p>
            <w:pPr>
              <w:pStyle w:val="19"/>
              <w:ind w:firstLine="0" w:firstLineChars="0"/>
              <w:jc w:val="both"/>
              <w:rPr>
                <w:rFonts w:cs="Times New Roman"/>
                <w:sz w:val="21"/>
                <w:szCs w:val="21"/>
              </w:rPr>
            </w:pPr>
            <w:r>
              <w:rPr>
                <w:rFonts w:cs="Times New Roman"/>
                <w:sz w:val="21"/>
                <w:szCs w:val="21"/>
              </w:rPr>
              <w:t>(4)主要对创新点3、4有重要贡献。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6" w:type="pct"/>
            <w:vAlign w:val="center"/>
          </w:tcPr>
          <w:p>
            <w:pPr>
              <w:pStyle w:val="19"/>
              <w:ind w:firstLine="0" w:firstLineChars="0"/>
              <w:jc w:val="center"/>
              <w:rPr>
                <w:rFonts w:cs="Times New Roman"/>
                <w:sz w:val="21"/>
                <w:szCs w:val="21"/>
              </w:rPr>
            </w:pPr>
            <w:r>
              <w:rPr>
                <w:rFonts w:hint="eastAsia" w:cs="Times New Roman"/>
                <w:sz w:val="21"/>
                <w:szCs w:val="21"/>
              </w:rPr>
              <w:t>3</w:t>
            </w:r>
          </w:p>
        </w:tc>
        <w:tc>
          <w:tcPr>
            <w:tcW w:w="477" w:type="pct"/>
            <w:vAlign w:val="center"/>
          </w:tcPr>
          <w:p>
            <w:pPr>
              <w:pStyle w:val="19"/>
              <w:ind w:firstLine="0" w:firstLineChars="0"/>
              <w:jc w:val="center"/>
              <w:rPr>
                <w:rFonts w:cs="Times New Roman"/>
                <w:sz w:val="21"/>
                <w:szCs w:val="21"/>
              </w:rPr>
            </w:pPr>
            <w:r>
              <w:rPr>
                <w:rFonts w:cs="Times New Roman"/>
                <w:sz w:val="21"/>
                <w:szCs w:val="21"/>
              </w:rPr>
              <w:t>陕西省水利电力勘测设计研究院</w:t>
            </w:r>
          </w:p>
        </w:tc>
        <w:tc>
          <w:tcPr>
            <w:tcW w:w="4146" w:type="pct"/>
            <w:vAlign w:val="center"/>
          </w:tcPr>
          <w:p>
            <w:pPr>
              <w:pStyle w:val="19"/>
              <w:ind w:firstLine="0" w:firstLineChars="0"/>
              <w:jc w:val="both"/>
              <w:rPr>
                <w:rFonts w:cs="Times New Roman"/>
                <w:sz w:val="21"/>
                <w:szCs w:val="21"/>
              </w:rPr>
            </w:pPr>
            <w:r>
              <w:rPr>
                <w:rFonts w:cs="Times New Roman"/>
                <w:sz w:val="21"/>
                <w:szCs w:val="21"/>
              </w:rPr>
              <w:t>作为“隧道（洞）工程现场快速量化分析理论与关键技术”项目完成单位，陕西省水利水电勘测设计研究院参与了项目研究内容的实施、应用与推广工作。主要负责隧道稳定性评价模块的验证与完善，支 护优化模块的应用与推广。对本项目的主要贡献有:</w:t>
            </w:r>
          </w:p>
          <w:p>
            <w:pPr>
              <w:pStyle w:val="19"/>
              <w:ind w:firstLine="0" w:firstLineChars="0"/>
              <w:jc w:val="both"/>
              <w:rPr>
                <w:rFonts w:cs="Times New Roman"/>
                <w:sz w:val="21"/>
                <w:szCs w:val="21"/>
              </w:rPr>
            </w:pPr>
            <w:r>
              <w:rPr>
                <w:rFonts w:cs="Times New Roman"/>
                <w:sz w:val="21"/>
                <w:szCs w:val="21"/>
              </w:rPr>
              <w:t>(1)建立了隧道稳定性评价模块，并将项目成果应用在多个隧道工程中，在实践中验证和完善隧道稳定性评价方法；</w:t>
            </w:r>
          </w:p>
          <w:p>
            <w:pPr>
              <w:pStyle w:val="19"/>
              <w:ind w:firstLine="0" w:firstLineChars="0"/>
              <w:jc w:val="both"/>
              <w:rPr>
                <w:rFonts w:cs="Times New Roman"/>
                <w:sz w:val="21"/>
                <w:szCs w:val="21"/>
              </w:rPr>
            </w:pPr>
            <w:r>
              <w:rPr>
                <w:rFonts w:cs="Times New Roman"/>
                <w:sz w:val="21"/>
                <w:szCs w:val="21"/>
              </w:rPr>
              <w:t>(2)建立了隧道支护结构优化设计方法，并将项目成果应用推广到多个隧道工程中，创造了巨大的经济和社会效益；</w:t>
            </w:r>
          </w:p>
          <w:p>
            <w:pPr>
              <w:pStyle w:val="19"/>
              <w:ind w:firstLine="0" w:firstLineChars="0"/>
              <w:jc w:val="both"/>
              <w:rPr>
                <w:rFonts w:cs="Times New Roman"/>
                <w:sz w:val="21"/>
                <w:szCs w:val="21"/>
              </w:rPr>
            </w:pPr>
            <w:r>
              <w:rPr>
                <w:rFonts w:cs="Times New Roman"/>
                <w:sz w:val="21"/>
                <w:szCs w:val="21"/>
              </w:rPr>
              <w:t>(3)参与了该项目的研究、开发、应用、宣传、推广工作；</w:t>
            </w:r>
          </w:p>
          <w:p>
            <w:pPr>
              <w:pStyle w:val="19"/>
              <w:ind w:firstLine="0" w:firstLineChars="0"/>
              <w:jc w:val="both"/>
              <w:rPr>
                <w:rFonts w:cs="Times New Roman"/>
                <w:sz w:val="21"/>
                <w:szCs w:val="21"/>
              </w:rPr>
            </w:pPr>
            <w:r>
              <w:rPr>
                <w:rFonts w:cs="Times New Roman"/>
                <w:sz w:val="21"/>
                <w:szCs w:val="21"/>
              </w:rPr>
              <w:t>(4)主要对创新点3、4有重要贡献。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76" w:type="pct"/>
            <w:vAlign w:val="center"/>
          </w:tcPr>
          <w:p>
            <w:pPr>
              <w:pStyle w:val="19"/>
              <w:ind w:firstLine="0" w:firstLineChars="0"/>
              <w:jc w:val="center"/>
              <w:rPr>
                <w:rFonts w:cs="Times New Roman"/>
                <w:sz w:val="21"/>
                <w:szCs w:val="21"/>
              </w:rPr>
            </w:pPr>
            <w:r>
              <w:rPr>
                <w:rFonts w:hint="eastAsia" w:cs="Times New Roman"/>
                <w:sz w:val="21"/>
                <w:szCs w:val="21"/>
              </w:rPr>
              <w:t>4</w:t>
            </w:r>
          </w:p>
        </w:tc>
        <w:tc>
          <w:tcPr>
            <w:tcW w:w="477" w:type="pct"/>
            <w:vAlign w:val="center"/>
          </w:tcPr>
          <w:p>
            <w:pPr>
              <w:pStyle w:val="19"/>
              <w:ind w:firstLine="0" w:firstLineChars="0"/>
              <w:jc w:val="center"/>
              <w:rPr>
                <w:rFonts w:cs="Times New Roman"/>
                <w:sz w:val="21"/>
                <w:szCs w:val="21"/>
              </w:rPr>
            </w:pPr>
            <w:r>
              <w:rPr>
                <w:rFonts w:cs="Times New Roman"/>
                <w:sz w:val="21"/>
                <w:szCs w:val="21"/>
              </w:rPr>
              <w:t>中煤科工生态环境科技有限公司</w:t>
            </w:r>
          </w:p>
        </w:tc>
        <w:tc>
          <w:tcPr>
            <w:tcW w:w="4146" w:type="pct"/>
            <w:vAlign w:val="center"/>
          </w:tcPr>
          <w:p>
            <w:pPr>
              <w:pStyle w:val="19"/>
              <w:ind w:firstLine="0" w:firstLineChars="0"/>
              <w:jc w:val="both"/>
              <w:rPr>
                <w:rFonts w:cs="Times New Roman"/>
                <w:sz w:val="21"/>
                <w:szCs w:val="21"/>
              </w:rPr>
            </w:pPr>
            <w:r>
              <w:rPr>
                <w:rFonts w:cs="Times New Roman"/>
                <w:sz w:val="21"/>
                <w:szCs w:val="21"/>
              </w:rPr>
              <w:t>作为“隧道（洞）工程现场快速量化分析理论与关键技术”项目完成单位，中煤科工生态环境科技有限公司主要承担了平台系统结构优化设计、测试、应用、推广等方面的工作，并先后在“青海中奥能源发展有限公司江仓一号井井下巷道维修加固工程”、“云南省龙陵 县勐糯铅锌矿"200m水平及150m水平变形港道维修加固工程”等项目中进行了工程应用。对本项目的主要贡献有:</w:t>
            </w:r>
          </w:p>
          <w:p>
            <w:pPr>
              <w:pStyle w:val="19"/>
              <w:ind w:firstLine="0" w:firstLineChars="0"/>
              <w:jc w:val="both"/>
              <w:rPr>
                <w:rFonts w:cs="Times New Roman"/>
                <w:sz w:val="21"/>
                <w:szCs w:val="21"/>
              </w:rPr>
            </w:pPr>
            <w:r>
              <w:rPr>
                <w:rFonts w:cs="Times New Roman"/>
                <w:sz w:val="21"/>
                <w:szCs w:val="21"/>
              </w:rPr>
              <w:t>(1)组织技术应用和工程实践，对开发的分析系统进行了修正与完善；</w:t>
            </w:r>
          </w:p>
          <w:p>
            <w:pPr>
              <w:pStyle w:val="19"/>
              <w:ind w:firstLine="0" w:firstLineChars="0"/>
              <w:jc w:val="both"/>
              <w:rPr>
                <w:rFonts w:cs="Times New Roman"/>
                <w:sz w:val="21"/>
                <w:szCs w:val="21"/>
              </w:rPr>
            </w:pPr>
            <w:r>
              <w:rPr>
                <w:rFonts w:cs="Times New Roman"/>
                <w:sz w:val="21"/>
                <w:szCs w:val="21"/>
              </w:rPr>
              <w:t>(2)组织 实施科研成果的应用、宣传、推广工作；</w:t>
            </w:r>
          </w:p>
          <w:p>
            <w:pPr>
              <w:pStyle w:val="19"/>
              <w:ind w:firstLine="0" w:firstLineChars="0"/>
              <w:jc w:val="both"/>
              <w:rPr>
                <w:rFonts w:cs="Times New Roman"/>
                <w:sz w:val="21"/>
                <w:szCs w:val="21"/>
              </w:rPr>
            </w:pPr>
            <w:r>
              <w:rPr>
                <w:rFonts w:cs="Times New Roman"/>
                <w:sz w:val="21"/>
                <w:szCs w:val="21"/>
              </w:rPr>
              <w:t>(3)主要对创新点3、4有贡献。</w:t>
            </w:r>
          </w:p>
        </w:tc>
      </w:tr>
    </w:tbl>
    <w:p/>
    <w:p>
      <w:pPr>
        <w:pStyle w:val="2"/>
        <w:rPr>
          <w:rFonts w:hint="eastAsia"/>
          <w:sz w:val="24"/>
          <w:szCs w:val="24"/>
        </w:rPr>
      </w:pPr>
      <w:r>
        <w:rPr>
          <w:rFonts w:hint="eastAsia"/>
          <w:sz w:val="24"/>
          <w:szCs w:val="24"/>
        </w:rPr>
        <w:t>完成人合作关系说明</w:t>
      </w:r>
    </w:p>
    <w:p>
      <w:pPr>
        <w:pStyle w:val="19"/>
        <w:rPr>
          <w:rFonts w:cs="Times New Roman"/>
        </w:rPr>
      </w:pPr>
      <w:r>
        <w:rPr>
          <w:rFonts w:hint="eastAsia" w:cs="Times New Roman"/>
        </w:rPr>
        <w:t>本项目第一完成人李宁为其他完成人李国锋、张志强、何敏、张乘客、姚显春、刘小平、田进等在西安理工大学求学期间的导师。完成人曾均为西安理工大学隧道工程数值仿真分析中心的课题组成员，且是“隧道（洞）工程现场快速量化分析理论与关键技术”项目研发的核心成员。</w:t>
      </w:r>
    </w:p>
    <w:p>
      <w:pPr>
        <w:pStyle w:val="19"/>
        <w:rPr>
          <w:rFonts w:cs="Times New Roman"/>
        </w:rPr>
      </w:pPr>
      <w:r>
        <w:rPr>
          <w:rFonts w:hint="eastAsia" w:cs="Times New Roman"/>
        </w:rPr>
        <w:t>完成人李宁、李国锋、张志强、何敏、姚显春等现均为西安理工大学教师。张志强和李宁在裂隙围岩、参数反演方面合作完成了大量的科研论文，发表了多个软件著作权，在创新点1和2方面有突出贡献。何敏、姚显春和李宁在支护结构分析方面合作完成了多篇科研论文，在创新点3方面有突出贡献。</w:t>
      </w:r>
    </w:p>
    <w:p>
      <w:pPr>
        <w:pStyle w:val="19"/>
        <w:rPr>
          <w:rFonts w:cs="Times New Roman"/>
        </w:rPr>
      </w:pPr>
      <w:r>
        <w:rPr>
          <w:rFonts w:hint="eastAsia" w:cs="Times New Roman"/>
        </w:rPr>
        <w:t>完成人张乘客、李国锋和李宁在隧道解析解、稳定性评价、系统平台换代研发等方面有深度合作，在创新点1、3和4方面有突出贡献。</w:t>
      </w:r>
    </w:p>
    <w:p>
      <w:pPr>
        <w:pStyle w:val="19"/>
        <w:rPr>
          <w:rFonts w:cs="Times New Roman"/>
        </w:rPr>
      </w:pPr>
      <w:r>
        <w:rPr>
          <w:rFonts w:hint="eastAsia" w:cs="Times New Roman"/>
        </w:rPr>
        <w:t>完成人刘小平、田进、</w:t>
      </w:r>
      <w:r>
        <w:rPr>
          <w:rFonts w:hint="eastAsia"/>
          <w:kern w:val="0"/>
          <w:szCs w:val="24"/>
        </w:rPr>
        <w:t>王明疆</w:t>
      </w:r>
      <w:r>
        <w:rPr>
          <w:rFonts w:hint="eastAsia" w:cs="Times New Roman" w:asciiTheme="minorEastAsia" w:hAnsiTheme="minorEastAsia"/>
          <w:szCs w:val="24"/>
        </w:rPr>
        <w:t>、何新红等</w:t>
      </w:r>
      <w:r>
        <w:rPr>
          <w:rFonts w:hint="eastAsia" w:cs="Times New Roman"/>
        </w:rPr>
        <w:t>和李宁在系统平台的研究、完善、验证、推广、应用等方面有长期深度合作，且对创新点3和4方面贡献较大。</w:t>
      </w:r>
    </w:p>
    <w:p>
      <w:pPr>
        <w:jc w:val="center"/>
        <w:rPr>
          <w:rFonts w:ascii="Times New Roman" w:hAnsi="Times New Roman" w:cs="Times New Roman"/>
          <w:b/>
          <w:sz w:val="28"/>
          <w:szCs w:val="28"/>
        </w:rPr>
      </w:pPr>
      <w:r>
        <w:rPr>
          <w:rFonts w:ascii="Times New Roman" w:hAnsi="Times New Roman" w:cs="Times New Roman"/>
          <w:b/>
          <w:sz w:val="28"/>
          <w:szCs w:val="28"/>
        </w:rPr>
        <w:t>完成人合作关系情况汇总表</w:t>
      </w:r>
    </w:p>
    <w:tbl>
      <w:tblPr>
        <w:tblStyle w:val="8"/>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789"/>
        <w:gridCol w:w="937"/>
        <w:gridCol w:w="1769"/>
        <w:gridCol w:w="1238"/>
        <w:gridCol w:w="1238"/>
        <w:gridCol w:w="32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jc w:val="center"/>
        </w:trPr>
        <w:tc>
          <w:tcPr>
            <w:tcW w:w="427" w:type="pct"/>
            <w:vAlign w:val="center"/>
          </w:tcPr>
          <w:p>
            <w:pPr>
              <w:widowControl/>
              <w:jc w:val="center"/>
              <w:rPr>
                <w:kern w:val="0"/>
                <w:sz w:val="24"/>
                <w:szCs w:val="24"/>
              </w:rPr>
            </w:pPr>
            <w:r>
              <w:rPr>
                <w:kern w:val="0"/>
                <w:sz w:val="24"/>
                <w:szCs w:val="24"/>
              </w:rPr>
              <w:t>序号</w:t>
            </w:r>
          </w:p>
        </w:tc>
        <w:tc>
          <w:tcPr>
            <w:tcW w:w="507" w:type="pct"/>
            <w:vAlign w:val="center"/>
          </w:tcPr>
          <w:p>
            <w:pPr>
              <w:widowControl/>
              <w:jc w:val="center"/>
              <w:rPr>
                <w:kern w:val="0"/>
                <w:sz w:val="24"/>
                <w:szCs w:val="24"/>
              </w:rPr>
            </w:pPr>
            <w:r>
              <w:rPr>
                <w:kern w:val="0"/>
                <w:sz w:val="24"/>
                <w:szCs w:val="24"/>
              </w:rPr>
              <w:t>合作方式</w:t>
            </w:r>
          </w:p>
        </w:tc>
        <w:tc>
          <w:tcPr>
            <w:tcW w:w="957" w:type="pct"/>
            <w:vAlign w:val="center"/>
          </w:tcPr>
          <w:p>
            <w:pPr>
              <w:widowControl/>
              <w:jc w:val="center"/>
              <w:rPr>
                <w:kern w:val="0"/>
                <w:sz w:val="24"/>
                <w:szCs w:val="24"/>
              </w:rPr>
            </w:pPr>
            <w:r>
              <w:rPr>
                <w:kern w:val="0"/>
                <w:sz w:val="24"/>
                <w:szCs w:val="24"/>
              </w:rPr>
              <w:t>合作者/项目排名</w:t>
            </w:r>
          </w:p>
        </w:tc>
        <w:tc>
          <w:tcPr>
            <w:tcW w:w="670" w:type="pct"/>
            <w:vAlign w:val="center"/>
          </w:tcPr>
          <w:p>
            <w:pPr>
              <w:widowControl/>
              <w:jc w:val="center"/>
              <w:rPr>
                <w:kern w:val="0"/>
                <w:sz w:val="24"/>
                <w:szCs w:val="24"/>
              </w:rPr>
            </w:pPr>
            <w:r>
              <w:rPr>
                <w:kern w:val="0"/>
                <w:sz w:val="24"/>
                <w:szCs w:val="24"/>
              </w:rPr>
              <w:t>合作起始时间</w:t>
            </w:r>
          </w:p>
        </w:tc>
        <w:tc>
          <w:tcPr>
            <w:tcW w:w="670" w:type="pct"/>
            <w:vAlign w:val="center"/>
          </w:tcPr>
          <w:p>
            <w:pPr>
              <w:widowControl/>
              <w:jc w:val="center"/>
              <w:rPr>
                <w:kern w:val="0"/>
                <w:sz w:val="24"/>
                <w:szCs w:val="24"/>
              </w:rPr>
            </w:pPr>
            <w:r>
              <w:rPr>
                <w:kern w:val="0"/>
                <w:sz w:val="24"/>
                <w:szCs w:val="24"/>
              </w:rPr>
              <w:t>合作完成时间</w:t>
            </w:r>
          </w:p>
        </w:tc>
        <w:tc>
          <w:tcPr>
            <w:tcW w:w="1770" w:type="pct"/>
            <w:vAlign w:val="center"/>
          </w:tcPr>
          <w:p>
            <w:pPr>
              <w:pStyle w:val="4"/>
              <w:adjustRightInd w:val="0"/>
              <w:spacing w:line="240" w:lineRule="auto"/>
              <w:ind w:firstLine="0" w:firstLineChars="0"/>
              <w:jc w:val="center"/>
              <w:outlineLvl w:val="1"/>
              <w:rPr>
                <w:rFonts w:ascii="Times New Roman"/>
                <w:szCs w:val="24"/>
              </w:rPr>
            </w:pPr>
            <w:r>
              <w:rPr>
                <w:rFonts w:ascii="Times New Roman"/>
                <w:kern w:val="0"/>
                <w:szCs w:val="24"/>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jc w:val="center"/>
        </w:trPr>
        <w:tc>
          <w:tcPr>
            <w:tcW w:w="427"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rFonts w:hint="eastAsia"/>
                <w:kern w:val="0"/>
                <w:sz w:val="24"/>
                <w:szCs w:val="24"/>
              </w:rPr>
              <w:t>1</w:t>
            </w:r>
          </w:p>
        </w:tc>
        <w:tc>
          <w:tcPr>
            <w:tcW w:w="507"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kern w:val="0"/>
                <w:sz w:val="24"/>
                <w:szCs w:val="24"/>
              </w:rPr>
              <w:t>论文合著</w:t>
            </w:r>
          </w:p>
        </w:tc>
        <w:tc>
          <w:tcPr>
            <w:tcW w:w="957"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kern w:val="0"/>
                <w:sz w:val="24"/>
                <w:szCs w:val="24"/>
              </w:rPr>
              <w:t>李宁/1</w:t>
            </w:r>
          </w:p>
          <w:p>
            <w:pPr>
              <w:widowControl/>
              <w:jc w:val="center"/>
              <w:rPr>
                <w:kern w:val="0"/>
                <w:sz w:val="24"/>
                <w:szCs w:val="24"/>
              </w:rPr>
            </w:pPr>
            <w:r>
              <w:rPr>
                <w:kern w:val="0"/>
                <w:sz w:val="24"/>
                <w:szCs w:val="24"/>
              </w:rPr>
              <w:t>李国锋/2</w:t>
            </w:r>
          </w:p>
        </w:tc>
        <w:tc>
          <w:tcPr>
            <w:tcW w:w="670"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rFonts w:hint="eastAsia"/>
                <w:kern w:val="0"/>
                <w:sz w:val="24"/>
                <w:szCs w:val="24"/>
              </w:rPr>
              <w:t>201309</w:t>
            </w:r>
          </w:p>
        </w:tc>
        <w:tc>
          <w:tcPr>
            <w:tcW w:w="670"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rFonts w:hint="eastAsia"/>
                <w:kern w:val="0"/>
                <w:sz w:val="24"/>
                <w:szCs w:val="24"/>
              </w:rPr>
              <w:t>201409</w:t>
            </w:r>
          </w:p>
        </w:tc>
        <w:tc>
          <w:tcPr>
            <w:tcW w:w="1770" w:type="pct"/>
            <w:tcBorders>
              <w:top w:val="single" w:color="000000" w:sz="8" w:space="0"/>
              <w:left w:val="single" w:color="000000" w:sz="8" w:space="0"/>
              <w:bottom w:val="single" w:color="000000" w:sz="8" w:space="0"/>
              <w:right w:val="single" w:color="000000" w:sz="8" w:space="0"/>
            </w:tcBorders>
            <w:vAlign w:val="center"/>
          </w:tcPr>
          <w:p>
            <w:pPr>
              <w:pStyle w:val="4"/>
              <w:adjustRightInd w:val="0"/>
              <w:spacing w:line="240" w:lineRule="auto"/>
              <w:ind w:firstLine="0" w:firstLineChars="0"/>
              <w:jc w:val="left"/>
              <w:outlineLvl w:val="1"/>
              <w:rPr>
                <w:rFonts w:ascii="Times New Roman"/>
                <w:kern w:val="0"/>
                <w:szCs w:val="24"/>
              </w:rPr>
            </w:pPr>
            <w:r>
              <w:rPr>
                <w:rFonts w:ascii="Times New Roman"/>
                <w:kern w:val="0"/>
                <w:szCs w:val="24"/>
              </w:rPr>
              <w:t>软岩及土质隧洞围岩稳定性评价新方法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jc w:val="center"/>
        </w:trPr>
        <w:tc>
          <w:tcPr>
            <w:tcW w:w="427"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rFonts w:hint="eastAsia"/>
                <w:kern w:val="0"/>
                <w:sz w:val="24"/>
                <w:szCs w:val="24"/>
              </w:rPr>
              <w:t>2</w:t>
            </w:r>
          </w:p>
        </w:tc>
        <w:tc>
          <w:tcPr>
            <w:tcW w:w="507"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kern w:val="0"/>
                <w:sz w:val="24"/>
                <w:szCs w:val="24"/>
              </w:rPr>
              <w:t>论文合著</w:t>
            </w:r>
          </w:p>
        </w:tc>
        <w:tc>
          <w:tcPr>
            <w:tcW w:w="957"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kern w:val="0"/>
                <w:sz w:val="24"/>
                <w:szCs w:val="24"/>
              </w:rPr>
              <w:t>李宁/1</w:t>
            </w:r>
          </w:p>
          <w:p>
            <w:pPr>
              <w:widowControl/>
              <w:jc w:val="center"/>
              <w:rPr>
                <w:kern w:val="0"/>
                <w:sz w:val="24"/>
                <w:szCs w:val="24"/>
              </w:rPr>
            </w:pPr>
            <w:r>
              <w:rPr>
                <w:kern w:val="0"/>
                <w:sz w:val="24"/>
                <w:szCs w:val="24"/>
              </w:rPr>
              <w:t>张</w:t>
            </w:r>
            <w:r>
              <w:rPr>
                <w:rFonts w:hint="eastAsia"/>
                <w:kern w:val="0"/>
                <w:sz w:val="24"/>
                <w:szCs w:val="24"/>
              </w:rPr>
              <w:t>志强</w:t>
            </w:r>
            <w:r>
              <w:rPr>
                <w:kern w:val="0"/>
                <w:sz w:val="24"/>
                <w:szCs w:val="24"/>
              </w:rPr>
              <w:t>/</w:t>
            </w:r>
            <w:r>
              <w:rPr>
                <w:rFonts w:hint="eastAsia"/>
                <w:kern w:val="0"/>
                <w:sz w:val="24"/>
                <w:szCs w:val="24"/>
              </w:rPr>
              <w:t>3</w:t>
            </w:r>
          </w:p>
        </w:tc>
        <w:tc>
          <w:tcPr>
            <w:tcW w:w="670"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rFonts w:hint="eastAsia"/>
                <w:kern w:val="0"/>
                <w:sz w:val="24"/>
                <w:szCs w:val="24"/>
              </w:rPr>
              <w:t>199901</w:t>
            </w:r>
          </w:p>
        </w:tc>
        <w:tc>
          <w:tcPr>
            <w:tcW w:w="670"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rFonts w:hint="eastAsia"/>
                <w:kern w:val="0"/>
                <w:sz w:val="24"/>
                <w:szCs w:val="24"/>
              </w:rPr>
              <w:t>201609</w:t>
            </w:r>
          </w:p>
        </w:tc>
        <w:tc>
          <w:tcPr>
            <w:tcW w:w="1770" w:type="pct"/>
            <w:tcBorders>
              <w:top w:val="single" w:color="000000" w:sz="8" w:space="0"/>
              <w:left w:val="single" w:color="000000" w:sz="8" w:space="0"/>
              <w:bottom w:val="single" w:color="000000" w:sz="8" w:space="0"/>
              <w:right w:val="single" w:color="000000" w:sz="8" w:space="0"/>
            </w:tcBorders>
            <w:vAlign w:val="center"/>
          </w:tcPr>
          <w:p>
            <w:pPr>
              <w:pStyle w:val="4"/>
              <w:adjustRightInd w:val="0"/>
              <w:spacing w:line="240" w:lineRule="auto"/>
              <w:ind w:firstLine="0" w:firstLineChars="0"/>
              <w:jc w:val="left"/>
              <w:outlineLvl w:val="1"/>
              <w:rPr>
                <w:rFonts w:ascii="Times New Roman"/>
                <w:kern w:val="0"/>
                <w:szCs w:val="24"/>
              </w:rPr>
            </w:pPr>
            <w:r>
              <w:rPr>
                <w:rFonts w:hint="eastAsia" w:ascii="Times New Roman"/>
                <w:kern w:val="0"/>
                <w:szCs w:val="24"/>
              </w:rPr>
              <w:t>地下洞室围岩稳定性评判方法新探讨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jc w:val="center"/>
        </w:trPr>
        <w:tc>
          <w:tcPr>
            <w:tcW w:w="427"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rFonts w:hint="eastAsia"/>
                <w:kern w:val="0"/>
                <w:sz w:val="24"/>
                <w:szCs w:val="24"/>
              </w:rPr>
              <w:t>3</w:t>
            </w:r>
          </w:p>
        </w:tc>
        <w:tc>
          <w:tcPr>
            <w:tcW w:w="507"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kern w:val="0"/>
                <w:sz w:val="24"/>
                <w:szCs w:val="24"/>
              </w:rPr>
              <w:t>论文合著</w:t>
            </w:r>
          </w:p>
        </w:tc>
        <w:tc>
          <w:tcPr>
            <w:tcW w:w="957"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kern w:val="0"/>
                <w:sz w:val="24"/>
                <w:szCs w:val="24"/>
              </w:rPr>
              <w:t>李宁/1</w:t>
            </w:r>
          </w:p>
          <w:p>
            <w:pPr>
              <w:widowControl/>
              <w:jc w:val="center"/>
              <w:rPr>
                <w:kern w:val="0"/>
                <w:sz w:val="24"/>
                <w:szCs w:val="24"/>
              </w:rPr>
            </w:pPr>
            <w:r>
              <w:rPr>
                <w:rFonts w:hint="eastAsia"/>
                <w:kern w:val="0"/>
                <w:sz w:val="24"/>
                <w:szCs w:val="24"/>
              </w:rPr>
              <w:t>何敏</w:t>
            </w:r>
            <w:r>
              <w:rPr>
                <w:kern w:val="0"/>
                <w:sz w:val="24"/>
                <w:szCs w:val="24"/>
              </w:rPr>
              <w:t>/</w:t>
            </w:r>
            <w:r>
              <w:rPr>
                <w:rFonts w:hint="eastAsia"/>
                <w:kern w:val="0"/>
                <w:sz w:val="24"/>
                <w:szCs w:val="24"/>
              </w:rPr>
              <w:t>4</w:t>
            </w:r>
          </w:p>
          <w:p>
            <w:pPr>
              <w:widowControl/>
              <w:jc w:val="center"/>
              <w:rPr>
                <w:kern w:val="0"/>
                <w:sz w:val="24"/>
                <w:szCs w:val="24"/>
              </w:rPr>
            </w:pPr>
            <w:r>
              <w:rPr>
                <w:rFonts w:hint="eastAsia"/>
                <w:kern w:val="0"/>
                <w:sz w:val="24"/>
                <w:szCs w:val="24"/>
              </w:rPr>
              <w:t>姚显春</w:t>
            </w:r>
            <w:r>
              <w:rPr>
                <w:kern w:val="0"/>
                <w:sz w:val="24"/>
                <w:szCs w:val="24"/>
              </w:rPr>
              <w:t>/</w:t>
            </w:r>
            <w:r>
              <w:rPr>
                <w:rFonts w:hint="eastAsia"/>
                <w:kern w:val="0"/>
                <w:sz w:val="24"/>
                <w:szCs w:val="24"/>
              </w:rPr>
              <w:t>7</w:t>
            </w:r>
          </w:p>
        </w:tc>
        <w:tc>
          <w:tcPr>
            <w:tcW w:w="670"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rFonts w:hint="eastAsia"/>
                <w:kern w:val="0"/>
                <w:sz w:val="24"/>
                <w:szCs w:val="24"/>
              </w:rPr>
              <w:t>200609</w:t>
            </w:r>
          </w:p>
        </w:tc>
        <w:tc>
          <w:tcPr>
            <w:tcW w:w="670"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rFonts w:hint="eastAsia"/>
                <w:kern w:val="0"/>
                <w:sz w:val="24"/>
                <w:szCs w:val="24"/>
              </w:rPr>
              <w:t>202007</w:t>
            </w:r>
          </w:p>
        </w:tc>
        <w:tc>
          <w:tcPr>
            <w:tcW w:w="1770" w:type="pct"/>
            <w:tcBorders>
              <w:top w:val="single" w:color="000000" w:sz="8" w:space="0"/>
              <w:left w:val="single" w:color="000000" w:sz="8" w:space="0"/>
              <w:bottom w:val="single" w:color="000000" w:sz="8" w:space="0"/>
              <w:right w:val="single" w:color="000000" w:sz="8" w:space="0"/>
            </w:tcBorders>
            <w:vAlign w:val="center"/>
          </w:tcPr>
          <w:p>
            <w:pPr>
              <w:pStyle w:val="4"/>
              <w:adjustRightInd w:val="0"/>
              <w:spacing w:line="240" w:lineRule="auto"/>
              <w:ind w:firstLine="0" w:firstLineChars="0"/>
              <w:jc w:val="left"/>
              <w:outlineLvl w:val="1"/>
              <w:rPr>
                <w:rFonts w:ascii="Times New Roman"/>
                <w:kern w:val="0"/>
                <w:szCs w:val="24"/>
              </w:rPr>
            </w:pPr>
            <w:r>
              <w:rPr>
                <w:rFonts w:hint="eastAsia" w:ascii="Times New Roman"/>
                <w:kern w:val="0"/>
                <w:szCs w:val="24"/>
              </w:rPr>
              <w:t>一种浅埋松散围岩稳定性离散化有限元分析方法探讨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jc w:val="center"/>
        </w:trPr>
        <w:tc>
          <w:tcPr>
            <w:tcW w:w="427"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rFonts w:hint="eastAsia"/>
                <w:kern w:val="0"/>
                <w:sz w:val="24"/>
                <w:szCs w:val="24"/>
              </w:rPr>
              <w:t>4</w:t>
            </w:r>
          </w:p>
        </w:tc>
        <w:tc>
          <w:tcPr>
            <w:tcW w:w="507"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kern w:val="0"/>
                <w:sz w:val="24"/>
                <w:szCs w:val="24"/>
              </w:rPr>
              <w:t>共同知识产权</w:t>
            </w:r>
          </w:p>
        </w:tc>
        <w:tc>
          <w:tcPr>
            <w:tcW w:w="957"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kern w:val="0"/>
                <w:sz w:val="24"/>
                <w:szCs w:val="24"/>
              </w:rPr>
              <w:t>李宁/1</w:t>
            </w:r>
          </w:p>
          <w:p>
            <w:pPr>
              <w:widowControl/>
              <w:jc w:val="center"/>
              <w:rPr>
                <w:kern w:val="0"/>
                <w:sz w:val="24"/>
                <w:szCs w:val="24"/>
              </w:rPr>
            </w:pPr>
            <w:r>
              <w:rPr>
                <w:kern w:val="0"/>
                <w:sz w:val="24"/>
                <w:szCs w:val="24"/>
              </w:rPr>
              <w:t>张承客/</w:t>
            </w:r>
            <w:r>
              <w:rPr>
                <w:rFonts w:hint="eastAsia"/>
                <w:kern w:val="0"/>
                <w:sz w:val="24"/>
                <w:szCs w:val="24"/>
              </w:rPr>
              <w:t>6</w:t>
            </w:r>
          </w:p>
        </w:tc>
        <w:tc>
          <w:tcPr>
            <w:tcW w:w="670"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rFonts w:hint="eastAsia"/>
                <w:kern w:val="0"/>
                <w:sz w:val="24"/>
                <w:szCs w:val="24"/>
              </w:rPr>
              <w:t>200909</w:t>
            </w:r>
          </w:p>
        </w:tc>
        <w:tc>
          <w:tcPr>
            <w:tcW w:w="670"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rFonts w:hint="eastAsia"/>
                <w:kern w:val="0"/>
                <w:sz w:val="24"/>
                <w:szCs w:val="24"/>
              </w:rPr>
              <w:t>201212</w:t>
            </w:r>
          </w:p>
        </w:tc>
        <w:tc>
          <w:tcPr>
            <w:tcW w:w="1770" w:type="pct"/>
            <w:tcBorders>
              <w:top w:val="single" w:color="000000" w:sz="8" w:space="0"/>
              <w:left w:val="single" w:color="000000" w:sz="8" w:space="0"/>
              <w:bottom w:val="single" w:color="000000" w:sz="8" w:space="0"/>
              <w:right w:val="single" w:color="000000" w:sz="8" w:space="0"/>
            </w:tcBorders>
            <w:vAlign w:val="center"/>
          </w:tcPr>
          <w:p>
            <w:pPr>
              <w:pStyle w:val="4"/>
              <w:adjustRightInd w:val="0"/>
              <w:spacing w:line="240" w:lineRule="auto"/>
              <w:ind w:firstLine="0" w:firstLineChars="0"/>
              <w:jc w:val="left"/>
              <w:outlineLvl w:val="1"/>
              <w:rPr>
                <w:rFonts w:ascii="Times New Roman"/>
                <w:kern w:val="0"/>
                <w:szCs w:val="24"/>
              </w:rPr>
            </w:pPr>
            <w:r>
              <w:rPr>
                <w:rFonts w:ascii="Times New Roman"/>
                <w:kern w:val="0"/>
                <w:szCs w:val="24"/>
              </w:rPr>
              <w:t>隧道围岩快速反演分析系统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jc w:val="center"/>
        </w:trPr>
        <w:tc>
          <w:tcPr>
            <w:tcW w:w="427"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rFonts w:hint="eastAsia"/>
                <w:kern w:val="0"/>
                <w:sz w:val="24"/>
                <w:szCs w:val="24"/>
              </w:rPr>
              <w:t>5</w:t>
            </w:r>
          </w:p>
        </w:tc>
        <w:tc>
          <w:tcPr>
            <w:tcW w:w="507"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kern w:val="0"/>
                <w:sz w:val="24"/>
                <w:szCs w:val="24"/>
              </w:rPr>
              <w:t>产业合作</w:t>
            </w:r>
          </w:p>
        </w:tc>
        <w:tc>
          <w:tcPr>
            <w:tcW w:w="957"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kern w:val="0"/>
                <w:sz w:val="24"/>
                <w:szCs w:val="24"/>
              </w:rPr>
              <w:t>李宁/1</w:t>
            </w:r>
          </w:p>
          <w:p>
            <w:pPr>
              <w:widowControl/>
              <w:jc w:val="center"/>
              <w:rPr>
                <w:kern w:val="0"/>
                <w:sz w:val="24"/>
                <w:szCs w:val="24"/>
              </w:rPr>
            </w:pPr>
            <w:r>
              <w:rPr>
                <w:kern w:val="0"/>
                <w:sz w:val="24"/>
                <w:szCs w:val="24"/>
              </w:rPr>
              <w:t>刘小平/</w:t>
            </w:r>
            <w:r>
              <w:rPr>
                <w:rFonts w:hint="eastAsia"/>
                <w:kern w:val="0"/>
                <w:sz w:val="24"/>
                <w:szCs w:val="24"/>
              </w:rPr>
              <w:t>8</w:t>
            </w:r>
          </w:p>
        </w:tc>
        <w:tc>
          <w:tcPr>
            <w:tcW w:w="670"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rFonts w:hint="eastAsia"/>
                <w:kern w:val="0"/>
                <w:sz w:val="24"/>
                <w:szCs w:val="24"/>
              </w:rPr>
              <w:t>200909</w:t>
            </w:r>
          </w:p>
        </w:tc>
        <w:tc>
          <w:tcPr>
            <w:tcW w:w="670"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rFonts w:hint="eastAsia"/>
                <w:kern w:val="0"/>
                <w:sz w:val="24"/>
                <w:szCs w:val="24"/>
              </w:rPr>
              <w:t>202012</w:t>
            </w:r>
          </w:p>
        </w:tc>
        <w:tc>
          <w:tcPr>
            <w:tcW w:w="1770" w:type="pct"/>
            <w:tcBorders>
              <w:top w:val="single" w:color="000000" w:sz="8" w:space="0"/>
              <w:left w:val="single" w:color="000000" w:sz="8" w:space="0"/>
              <w:bottom w:val="single" w:color="000000" w:sz="8" w:space="0"/>
              <w:right w:val="single" w:color="000000" w:sz="8" w:space="0"/>
            </w:tcBorders>
            <w:vAlign w:val="center"/>
          </w:tcPr>
          <w:p>
            <w:pPr>
              <w:pStyle w:val="4"/>
              <w:adjustRightInd w:val="0"/>
              <w:spacing w:line="240" w:lineRule="auto"/>
              <w:ind w:firstLine="0" w:firstLineChars="0"/>
              <w:jc w:val="left"/>
              <w:outlineLvl w:val="1"/>
              <w:rPr>
                <w:rFonts w:ascii="Times New Roman"/>
                <w:kern w:val="0"/>
                <w:szCs w:val="24"/>
              </w:rPr>
            </w:pPr>
            <w:r>
              <w:rPr>
                <w:rFonts w:ascii="Times New Roman"/>
                <w:kern w:val="0"/>
                <w:szCs w:val="24"/>
              </w:rPr>
              <w:t>联合开发推广协议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jc w:val="center"/>
        </w:trPr>
        <w:tc>
          <w:tcPr>
            <w:tcW w:w="427"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rFonts w:hint="eastAsia"/>
                <w:kern w:val="0"/>
                <w:sz w:val="24"/>
                <w:szCs w:val="24"/>
              </w:rPr>
              <w:t>6</w:t>
            </w:r>
          </w:p>
        </w:tc>
        <w:tc>
          <w:tcPr>
            <w:tcW w:w="507"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kern w:val="0"/>
                <w:sz w:val="24"/>
                <w:szCs w:val="24"/>
              </w:rPr>
              <w:t>产业合作</w:t>
            </w:r>
          </w:p>
        </w:tc>
        <w:tc>
          <w:tcPr>
            <w:tcW w:w="957"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kern w:val="0"/>
                <w:sz w:val="24"/>
                <w:szCs w:val="24"/>
              </w:rPr>
              <w:t>李宁/1</w:t>
            </w:r>
          </w:p>
          <w:p>
            <w:pPr>
              <w:widowControl/>
              <w:jc w:val="center"/>
              <w:rPr>
                <w:kern w:val="0"/>
                <w:sz w:val="24"/>
                <w:szCs w:val="24"/>
              </w:rPr>
            </w:pPr>
            <w:r>
              <w:rPr>
                <w:rFonts w:hint="eastAsia"/>
                <w:kern w:val="0"/>
                <w:sz w:val="24"/>
                <w:szCs w:val="24"/>
              </w:rPr>
              <w:t>王明疆/5</w:t>
            </w:r>
          </w:p>
        </w:tc>
        <w:tc>
          <w:tcPr>
            <w:tcW w:w="670"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rFonts w:hint="eastAsia"/>
                <w:kern w:val="0"/>
                <w:sz w:val="24"/>
                <w:szCs w:val="24"/>
              </w:rPr>
              <w:t>201005</w:t>
            </w:r>
          </w:p>
        </w:tc>
        <w:tc>
          <w:tcPr>
            <w:tcW w:w="670"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rFonts w:hint="eastAsia"/>
                <w:kern w:val="0"/>
                <w:sz w:val="24"/>
                <w:szCs w:val="24"/>
              </w:rPr>
              <w:t>201912</w:t>
            </w:r>
          </w:p>
        </w:tc>
        <w:tc>
          <w:tcPr>
            <w:tcW w:w="1770" w:type="pct"/>
            <w:tcBorders>
              <w:top w:val="single" w:color="000000" w:sz="8" w:space="0"/>
              <w:left w:val="single" w:color="000000" w:sz="8" w:space="0"/>
              <w:bottom w:val="single" w:color="000000" w:sz="8" w:space="0"/>
              <w:right w:val="single" w:color="000000" w:sz="8" w:space="0"/>
            </w:tcBorders>
            <w:vAlign w:val="center"/>
          </w:tcPr>
          <w:p>
            <w:pPr>
              <w:pStyle w:val="4"/>
              <w:adjustRightInd w:val="0"/>
              <w:spacing w:line="240" w:lineRule="auto"/>
              <w:ind w:firstLine="0" w:firstLineChars="0"/>
              <w:jc w:val="left"/>
              <w:outlineLvl w:val="1"/>
              <w:rPr>
                <w:rFonts w:ascii="Times New Roman"/>
                <w:kern w:val="0"/>
                <w:szCs w:val="24"/>
              </w:rPr>
            </w:pPr>
            <w:r>
              <w:rPr>
                <w:rFonts w:ascii="Times New Roman"/>
                <w:kern w:val="0"/>
                <w:szCs w:val="24"/>
              </w:rPr>
              <w:t>联合开发推广协议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jc w:val="center"/>
        </w:trPr>
        <w:tc>
          <w:tcPr>
            <w:tcW w:w="427"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rFonts w:hint="eastAsia"/>
                <w:kern w:val="0"/>
                <w:sz w:val="24"/>
                <w:szCs w:val="24"/>
              </w:rPr>
              <w:t>7</w:t>
            </w:r>
          </w:p>
        </w:tc>
        <w:tc>
          <w:tcPr>
            <w:tcW w:w="507"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kern w:val="0"/>
                <w:sz w:val="24"/>
                <w:szCs w:val="24"/>
              </w:rPr>
              <w:t>产业合作</w:t>
            </w:r>
          </w:p>
        </w:tc>
        <w:tc>
          <w:tcPr>
            <w:tcW w:w="957"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kern w:val="0"/>
                <w:sz w:val="24"/>
                <w:szCs w:val="24"/>
              </w:rPr>
              <w:t>李宁/1</w:t>
            </w:r>
          </w:p>
          <w:p>
            <w:pPr>
              <w:widowControl/>
              <w:jc w:val="center"/>
              <w:rPr>
                <w:kern w:val="0"/>
                <w:sz w:val="24"/>
                <w:szCs w:val="24"/>
              </w:rPr>
            </w:pPr>
            <w:r>
              <w:rPr>
                <w:kern w:val="0"/>
                <w:sz w:val="24"/>
                <w:szCs w:val="24"/>
              </w:rPr>
              <w:t>田进/</w:t>
            </w:r>
            <w:r>
              <w:rPr>
                <w:rFonts w:hint="eastAsia"/>
                <w:kern w:val="0"/>
                <w:sz w:val="24"/>
                <w:szCs w:val="24"/>
              </w:rPr>
              <w:t>9</w:t>
            </w:r>
          </w:p>
        </w:tc>
        <w:tc>
          <w:tcPr>
            <w:tcW w:w="670"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rFonts w:hint="eastAsia"/>
                <w:kern w:val="0"/>
                <w:sz w:val="24"/>
                <w:szCs w:val="24"/>
              </w:rPr>
              <w:t>200404</w:t>
            </w:r>
          </w:p>
        </w:tc>
        <w:tc>
          <w:tcPr>
            <w:tcW w:w="670"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rFonts w:hint="eastAsia"/>
                <w:kern w:val="0"/>
                <w:sz w:val="24"/>
                <w:szCs w:val="24"/>
              </w:rPr>
              <w:t>202006</w:t>
            </w:r>
          </w:p>
        </w:tc>
        <w:tc>
          <w:tcPr>
            <w:tcW w:w="1770" w:type="pct"/>
            <w:tcBorders>
              <w:top w:val="single" w:color="000000" w:sz="8" w:space="0"/>
              <w:left w:val="single" w:color="000000" w:sz="8" w:space="0"/>
              <w:bottom w:val="single" w:color="000000" w:sz="8" w:space="0"/>
              <w:right w:val="single" w:color="000000" w:sz="8" w:space="0"/>
            </w:tcBorders>
            <w:vAlign w:val="center"/>
          </w:tcPr>
          <w:p>
            <w:pPr>
              <w:pStyle w:val="4"/>
              <w:adjustRightInd w:val="0"/>
              <w:spacing w:line="240" w:lineRule="auto"/>
              <w:ind w:firstLine="0" w:firstLineChars="0"/>
              <w:jc w:val="left"/>
              <w:outlineLvl w:val="1"/>
              <w:rPr>
                <w:rFonts w:ascii="Times New Roman"/>
                <w:kern w:val="0"/>
                <w:szCs w:val="24"/>
              </w:rPr>
            </w:pPr>
            <w:r>
              <w:rPr>
                <w:rFonts w:ascii="Times New Roman"/>
                <w:kern w:val="0"/>
                <w:szCs w:val="24"/>
              </w:rPr>
              <w:t>联合开发推广协议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jc w:val="center"/>
        </w:trPr>
        <w:tc>
          <w:tcPr>
            <w:tcW w:w="427"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rFonts w:hint="eastAsia"/>
                <w:kern w:val="0"/>
                <w:sz w:val="24"/>
                <w:szCs w:val="24"/>
              </w:rPr>
              <w:t>8</w:t>
            </w:r>
          </w:p>
        </w:tc>
        <w:tc>
          <w:tcPr>
            <w:tcW w:w="507"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kern w:val="0"/>
                <w:sz w:val="24"/>
                <w:szCs w:val="24"/>
              </w:rPr>
              <w:t>产业合作</w:t>
            </w:r>
          </w:p>
        </w:tc>
        <w:tc>
          <w:tcPr>
            <w:tcW w:w="957"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kern w:val="0"/>
                <w:sz w:val="24"/>
                <w:szCs w:val="24"/>
              </w:rPr>
              <w:t>李宁/1</w:t>
            </w:r>
          </w:p>
          <w:p>
            <w:pPr>
              <w:widowControl/>
              <w:jc w:val="center"/>
              <w:rPr>
                <w:kern w:val="0"/>
                <w:sz w:val="24"/>
                <w:szCs w:val="24"/>
              </w:rPr>
            </w:pPr>
            <w:r>
              <w:rPr>
                <w:rFonts w:hint="eastAsia" w:cs="Times New Roman" w:asciiTheme="minorEastAsia" w:hAnsiTheme="minorEastAsia"/>
                <w:sz w:val="24"/>
                <w:szCs w:val="24"/>
              </w:rPr>
              <w:t>何新红/10</w:t>
            </w:r>
          </w:p>
        </w:tc>
        <w:tc>
          <w:tcPr>
            <w:tcW w:w="670"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rFonts w:hint="eastAsia"/>
                <w:kern w:val="0"/>
                <w:sz w:val="24"/>
                <w:szCs w:val="24"/>
              </w:rPr>
              <w:t>201005</w:t>
            </w:r>
          </w:p>
        </w:tc>
        <w:tc>
          <w:tcPr>
            <w:tcW w:w="670" w:type="pct"/>
            <w:tcBorders>
              <w:top w:val="single" w:color="000000" w:sz="8" w:space="0"/>
              <w:left w:val="single" w:color="000000" w:sz="8" w:space="0"/>
              <w:bottom w:val="single" w:color="000000" w:sz="8" w:space="0"/>
              <w:right w:val="single" w:color="000000" w:sz="8" w:space="0"/>
            </w:tcBorders>
            <w:vAlign w:val="center"/>
          </w:tcPr>
          <w:p>
            <w:pPr>
              <w:widowControl/>
              <w:jc w:val="center"/>
              <w:rPr>
                <w:kern w:val="0"/>
                <w:sz w:val="24"/>
                <w:szCs w:val="24"/>
              </w:rPr>
            </w:pPr>
            <w:r>
              <w:rPr>
                <w:rFonts w:hint="eastAsia"/>
                <w:kern w:val="0"/>
                <w:sz w:val="24"/>
                <w:szCs w:val="24"/>
              </w:rPr>
              <w:t>201912</w:t>
            </w:r>
          </w:p>
        </w:tc>
        <w:tc>
          <w:tcPr>
            <w:tcW w:w="1770" w:type="pct"/>
            <w:tcBorders>
              <w:top w:val="single" w:color="000000" w:sz="8" w:space="0"/>
              <w:left w:val="single" w:color="000000" w:sz="8" w:space="0"/>
              <w:bottom w:val="single" w:color="000000" w:sz="8" w:space="0"/>
              <w:right w:val="single" w:color="000000" w:sz="8" w:space="0"/>
            </w:tcBorders>
            <w:vAlign w:val="center"/>
          </w:tcPr>
          <w:p>
            <w:pPr>
              <w:pStyle w:val="4"/>
              <w:adjustRightInd w:val="0"/>
              <w:spacing w:line="240" w:lineRule="auto"/>
              <w:ind w:firstLine="0" w:firstLineChars="0"/>
              <w:jc w:val="left"/>
              <w:outlineLvl w:val="1"/>
              <w:rPr>
                <w:rFonts w:ascii="Times New Roman"/>
                <w:kern w:val="0"/>
                <w:szCs w:val="24"/>
              </w:rPr>
            </w:pPr>
            <w:r>
              <w:rPr>
                <w:rFonts w:ascii="Times New Roman"/>
                <w:kern w:val="0"/>
                <w:szCs w:val="24"/>
              </w:rPr>
              <w:t>联合开发推广协议</w:t>
            </w:r>
          </w:p>
        </w:tc>
      </w:tr>
    </w:tbl>
    <w:p>
      <w:pPr>
        <w:pStyle w:val="19"/>
        <w:rPr>
          <w:rFonts w:cs="Times New Roman"/>
        </w:rPr>
      </w:pPr>
    </w:p>
    <w:p/>
    <w:sectPr>
      <w:footerReference r:id="rId3" w:type="default"/>
      <w:pgSz w:w="11906" w:h="16838"/>
      <w:pgMar w:top="1080" w:right="1440" w:bottom="108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w:t>
    </w:r>
    <w:r>
      <w:rPr>
        <w:lang w:val="zh-CN"/>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ExM2UxNDcwZmE4MDI4MmNlYzM5YzFhMTcxM2RhMzQifQ=="/>
  </w:docVars>
  <w:rsids>
    <w:rsidRoot w:val="00F44666"/>
    <w:rsid w:val="00023A7B"/>
    <w:rsid w:val="00026E89"/>
    <w:rsid w:val="000B235B"/>
    <w:rsid w:val="000B693E"/>
    <w:rsid w:val="000E6C8A"/>
    <w:rsid w:val="001007C4"/>
    <w:rsid w:val="00107320"/>
    <w:rsid w:val="0012685D"/>
    <w:rsid w:val="00130C1F"/>
    <w:rsid w:val="001451F6"/>
    <w:rsid w:val="00246B32"/>
    <w:rsid w:val="0028184E"/>
    <w:rsid w:val="00282610"/>
    <w:rsid w:val="002B11F3"/>
    <w:rsid w:val="002D1974"/>
    <w:rsid w:val="002F4076"/>
    <w:rsid w:val="002F7FDC"/>
    <w:rsid w:val="00310E67"/>
    <w:rsid w:val="003244F2"/>
    <w:rsid w:val="003430CB"/>
    <w:rsid w:val="00347037"/>
    <w:rsid w:val="00393B41"/>
    <w:rsid w:val="003A1B45"/>
    <w:rsid w:val="003C7D8E"/>
    <w:rsid w:val="003F0ECC"/>
    <w:rsid w:val="00445C7A"/>
    <w:rsid w:val="00465BC6"/>
    <w:rsid w:val="00483242"/>
    <w:rsid w:val="00486699"/>
    <w:rsid w:val="004A64BC"/>
    <w:rsid w:val="004C1A26"/>
    <w:rsid w:val="004D5B3B"/>
    <w:rsid w:val="004F172D"/>
    <w:rsid w:val="005749D4"/>
    <w:rsid w:val="00582964"/>
    <w:rsid w:val="005A5367"/>
    <w:rsid w:val="005B0935"/>
    <w:rsid w:val="00603EF9"/>
    <w:rsid w:val="00621B02"/>
    <w:rsid w:val="00656ECC"/>
    <w:rsid w:val="00661DFE"/>
    <w:rsid w:val="006E1A37"/>
    <w:rsid w:val="006E4BEC"/>
    <w:rsid w:val="006F7059"/>
    <w:rsid w:val="00745780"/>
    <w:rsid w:val="0075169B"/>
    <w:rsid w:val="00787FBA"/>
    <w:rsid w:val="0079189C"/>
    <w:rsid w:val="007D006C"/>
    <w:rsid w:val="00811B16"/>
    <w:rsid w:val="0083548B"/>
    <w:rsid w:val="00857092"/>
    <w:rsid w:val="008C3517"/>
    <w:rsid w:val="008D6F6C"/>
    <w:rsid w:val="008F219D"/>
    <w:rsid w:val="008F55BE"/>
    <w:rsid w:val="00925B4C"/>
    <w:rsid w:val="00941835"/>
    <w:rsid w:val="00950CC8"/>
    <w:rsid w:val="00962DCB"/>
    <w:rsid w:val="009B13B9"/>
    <w:rsid w:val="009D0CBE"/>
    <w:rsid w:val="009E5FE5"/>
    <w:rsid w:val="00A33D6C"/>
    <w:rsid w:val="00A44263"/>
    <w:rsid w:val="00A964E1"/>
    <w:rsid w:val="00AA2CF1"/>
    <w:rsid w:val="00AB6836"/>
    <w:rsid w:val="00AE34B7"/>
    <w:rsid w:val="00B05A80"/>
    <w:rsid w:val="00B06632"/>
    <w:rsid w:val="00B06954"/>
    <w:rsid w:val="00B24B35"/>
    <w:rsid w:val="00B430FB"/>
    <w:rsid w:val="00BA1164"/>
    <w:rsid w:val="00BC7CDC"/>
    <w:rsid w:val="00BD2A49"/>
    <w:rsid w:val="00C056F4"/>
    <w:rsid w:val="00C3210A"/>
    <w:rsid w:val="00C36AC7"/>
    <w:rsid w:val="00C8685F"/>
    <w:rsid w:val="00CE0B3A"/>
    <w:rsid w:val="00CE422B"/>
    <w:rsid w:val="00CE7DCB"/>
    <w:rsid w:val="00CF5AC5"/>
    <w:rsid w:val="00D37BE1"/>
    <w:rsid w:val="00D56F93"/>
    <w:rsid w:val="00D8749F"/>
    <w:rsid w:val="00DB57DE"/>
    <w:rsid w:val="00DC42CF"/>
    <w:rsid w:val="00DC6516"/>
    <w:rsid w:val="00DF0DCD"/>
    <w:rsid w:val="00E05A80"/>
    <w:rsid w:val="00E12383"/>
    <w:rsid w:val="00E71D8A"/>
    <w:rsid w:val="00EE0A28"/>
    <w:rsid w:val="00F06E63"/>
    <w:rsid w:val="00F17DE8"/>
    <w:rsid w:val="00F219D7"/>
    <w:rsid w:val="00F24309"/>
    <w:rsid w:val="00F30516"/>
    <w:rsid w:val="00F44666"/>
    <w:rsid w:val="00F85382"/>
    <w:rsid w:val="00FA5F81"/>
    <w:rsid w:val="00FB5706"/>
    <w:rsid w:val="284A1231"/>
    <w:rsid w:val="35926E41"/>
    <w:rsid w:val="3EEC33F6"/>
    <w:rsid w:val="52592E57"/>
    <w:rsid w:val="7B8C238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9"/>
    <w:pPr>
      <w:keepNext/>
      <w:keepLines/>
      <w:outlineLvl w:val="0"/>
    </w:pPr>
    <w:rPr>
      <w:b/>
      <w:bCs/>
      <w:kern w:val="44"/>
      <w:sz w:val="32"/>
      <w:szCs w:val="44"/>
    </w:rPr>
  </w:style>
  <w:style w:type="paragraph" w:styleId="3">
    <w:name w:val="heading 2"/>
    <w:basedOn w:val="1"/>
    <w:next w:val="1"/>
    <w:link w:val="12"/>
    <w:qFormat/>
    <w:uiPriority w:val="99"/>
    <w:pPr>
      <w:keepNext/>
      <w:keepLines/>
      <w:outlineLvl w:val="1"/>
    </w:pPr>
    <w:rPr>
      <w:rFonts w:ascii="Cambria" w:hAnsi="Cambria"/>
      <w:b/>
      <w:bCs/>
      <w:sz w:val="30"/>
      <w:szCs w:val="32"/>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3"/>
    <w:uiPriority w:val="99"/>
    <w:pPr>
      <w:spacing w:line="360" w:lineRule="auto"/>
      <w:ind w:firstLine="480" w:firstLineChars="200"/>
    </w:pPr>
    <w:rPr>
      <w:rFonts w:ascii="仿宋_GB2312" w:hAnsi="Times New Roman"/>
      <w:kern w:val="0"/>
      <w:sz w:val="24"/>
      <w:szCs w:val="20"/>
    </w:rPr>
  </w:style>
  <w:style w:type="paragraph" w:styleId="5">
    <w:name w:val="Balloon Text"/>
    <w:basedOn w:val="1"/>
    <w:link w:val="14"/>
    <w:semiHidden/>
    <w:uiPriority w:val="99"/>
    <w:rPr>
      <w:sz w:val="18"/>
      <w:szCs w:val="18"/>
    </w:rPr>
  </w:style>
  <w:style w:type="paragraph" w:styleId="6">
    <w:name w:val="footer"/>
    <w:basedOn w:val="1"/>
    <w:link w:val="15"/>
    <w:uiPriority w:val="99"/>
    <w:pPr>
      <w:tabs>
        <w:tab w:val="center" w:pos="4153"/>
        <w:tab w:val="right" w:pos="8306"/>
      </w:tabs>
      <w:snapToGrid w:val="0"/>
      <w:jc w:val="left"/>
    </w:pPr>
    <w:rPr>
      <w:sz w:val="18"/>
      <w:szCs w:val="18"/>
    </w:rPr>
  </w:style>
  <w:style w:type="paragraph" w:styleId="7">
    <w:name w:val="header"/>
    <w:basedOn w:val="1"/>
    <w:link w:val="16"/>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Heading 1 Char"/>
    <w:basedOn w:val="10"/>
    <w:link w:val="2"/>
    <w:locked/>
    <w:uiPriority w:val="99"/>
    <w:rPr>
      <w:rFonts w:ascii="Calibri" w:hAnsi="Calibri" w:eastAsia="宋体" w:cs="Times New Roman"/>
      <w:b/>
      <w:bCs/>
      <w:kern w:val="44"/>
      <w:sz w:val="44"/>
      <w:szCs w:val="44"/>
    </w:rPr>
  </w:style>
  <w:style w:type="character" w:customStyle="1" w:styleId="12">
    <w:name w:val="Heading 2 Char"/>
    <w:basedOn w:val="10"/>
    <w:link w:val="3"/>
    <w:locked/>
    <w:uiPriority w:val="99"/>
    <w:rPr>
      <w:rFonts w:ascii="Cambria" w:hAnsi="Cambria" w:eastAsia="宋体" w:cs="Times New Roman"/>
      <w:b/>
      <w:bCs/>
      <w:sz w:val="32"/>
      <w:szCs w:val="32"/>
    </w:rPr>
  </w:style>
  <w:style w:type="character" w:customStyle="1" w:styleId="13">
    <w:name w:val="Plain Text Char"/>
    <w:basedOn w:val="10"/>
    <w:link w:val="4"/>
    <w:locked/>
    <w:uiPriority w:val="99"/>
    <w:rPr>
      <w:rFonts w:ascii="仿宋_GB2312" w:hAnsi="Times New Roman"/>
      <w:sz w:val="24"/>
    </w:rPr>
  </w:style>
  <w:style w:type="character" w:customStyle="1" w:styleId="14">
    <w:name w:val="Balloon Text Char"/>
    <w:basedOn w:val="10"/>
    <w:link w:val="5"/>
    <w:semiHidden/>
    <w:locked/>
    <w:uiPriority w:val="99"/>
    <w:rPr>
      <w:rFonts w:ascii="Calibri" w:hAnsi="Calibri" w:eastAsia="宋体" w:cs="Times New Roman"/>
      <w:sz w:val="18"/>
      <w:szCs w:val="18"/>
    </w:rPr>
  </w:style>
  <w:style w:type="character" w:customStyle="1" w:styleId="15">
    <w:name w:val="Footer Char"/>
    <w:basedOn w:val="10"/>
    <w:link w:val="6"/>
    <w:locked/>
    <w:uiPriority w:val="99"/>
    <w:rPr>
      <w:rFonts w:ascii="Calibri" w:hAnsi="Calibri" w:eastAsia="宋体" w:cs="Times New Roman"/>
      <w:sz w:val="18"/>
      <w:szCs w:val="18"/>
    </w:rPr>
  </w:style>
  <w:style w:type="character" w:customStyle="1" w:styleId="16">
    <w:name w:val="Header Char"/>
    <w:basedOn w:val="10"/>
    <w:link w:val="7"/>
    <w:locked/>
    <w:uiPriority w:val="99"/>
    <w:rPr>
      <w:rFonts w:ascii="Calibri" w:hAnsi="Calibri" w:eastAsia="宋体" w:cs="Times New Roman"/>
      <w:sz w:val="18"/>
      <w:szCs w:val="18"/>
    </w:rPr>
  </w:style>
  <w:style w:type="character" w:customStyle="1" w:styleId="17">
    <w:name w:val="纯文本 Char"/>
    <w:basedOn w:val="10"/>
    <w:semiHidden/>
    <w:uiPriority w:val="99"/>
    <w:rPr>
      <w:rFonts w:ascii="宋体" w:hAnsi="Courier New" w:eastAsia="宋体" w:cs="Courier New"/>
      <w:sz w:val="21"/>
      <w:szCs w:val="21"/>
    </w:rPr>
  </w:style>
  <w:style w:type="table" w:customStyle="1" w:styleId="18">
    <w:name w:val="网格型1"/>
    <w:uiPriority w:val="9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正文内容"/>
    <w:basedOn w:val="4"/>
    <w:qFormat/>
    <w:uiPriority w:val="0"/>
    <w:pPr>
      <w:spacing w:line="276" w:lineRule="auto"/>
      <w:jc w:val="left"/>
    </w:pPr>
    <w:rPr>
      <w:rFonts w:ascii="Times New Roman"/>
    </w:rPr>
  </w:style>
  <w:style w:type="paragraph" w:customStyle="1" w:styleId="20">
    <w:name w:val="正文1"/>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Sky123.Org</Company>
  <Pages>4</Pages>
  <Words>3161</Words>
  <Characters>3521</Characters>
  <Lines>0</Lines>
  <Paragraphs>0</Paragraphs>
  <TotalTime>1</TotalTime>
  <ScaleCrop>false</ScaleCrop>
  <LinksUpToDate>false</LinksUpToDate>
  <CharactersWithSpaces>3561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2023-07-24T09:54:00Z</dcterms:created>
  <dc:creator>lgf</dc:creator>
  <cp:lastModifiedBy>Administrator</cp:lastModifiedBy>
  <cp:lastPrinted>2021-05-10T01:45:00Z</cp:lastPrinted>
  <dcterms:modified xsi:type="dcterms:W3CDTF">2023-07-24T10:26:13Z</dcterms:modified>
  <dc:title>《黄土高原流域侵蚀产沙能量机制与精准治理技术》项目公示信息</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B76238BD691E493D9001229E59A53B97_12</vt:lpwstr>
  </property>
</Properties>
</file>